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10"/>
      </w:tblGrid>
      <w:tr w:rsidR="00AE707B" w:rsidRPr="00AE707B" w:rsidTr="00AE707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07B" w:rsidRPr="00AE707B" w:rsidRDefault="00AE707B" w:rsidP="00AE707B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>ONVENÇÃO COLETIVA DE TRABALHO 2018/2019 </w:t>
            </w:r>
          </w:p>
        </w:tc>
      </w:tr>
      <w:tr w:rsidR="00AE707B" w:rsidRPr="00AE707B" w:rsidTr="00AE707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74"/>
              <w:gridCol w:w="150"/>
              <w:gridCol w:w="1974"/>
            </w:tblGrid>
            <w:tr w:rsidR="00AE707B" w:rsidRPr="00AE70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07B" w:rsidRPr="00AE707B" w:rsidRDefault="00AE707B" w:rsidP="00AE707B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AE707B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AE707B" w:rsidRPr="00AE707B" w:rsidRDefault="00AE707B" w:rsidP="00AE707B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07B" w:rsidRPr="00AE707B" w:rsidRDefault="00AE707B" w:rsidP="00AE707B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AE707B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MR044872/2018</w:t>
                  </w:r>
                </w:p>
              </w:tc>
            </w:tr>
            <w:tr w:rsidR="00AE707B" w:rsidRPr="00AE70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07B" w:rsidRPr="00AE707B" w:rsidRDefault="00AE707B" w:rsidP="00AE707B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AE707B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AE707B" w:rsidRPr="00AE707B" w:rsidRDefault="00AE707B" w:rsidP="00AE707B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07B" w:rsidRPr="00AE707B" w:rsidRDefault="00AE707B" w:rsidP="00AE707B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AE707B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 xml:space="preserve">15/08/2018 ÀS </w:t>
                  </w:r>
                  <w:proofErr w:type="gramStart"/>
                  <w:r w:rsidRPr="00AE707B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11:05</w:t>
                  </w:r>
                  <w:proofErr w:type="gramEnd"/>
                </w:p>
              </w:tc>
            </w:tr>
          </w:tbl>
          <w:p w:rsidR="00AE707B" w:rsidRPr="00AE707B" w:rsidRDefault="00AE707B" w:rsidP="00AE70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E707B" w:rsidRPr="00AE707B" w:rsidTr="00AE707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SINDICATO DO COMERCIO VAREJISTA DE SAO LEOPOLDO, CNPJ n. 91.100.339/0001-15, neste ato </w:t>
            </w:r>
            <w:proofErr w:type="gramStart"/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Presidente, Sr(a). WALTER SEEWALD;</w:t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E </w:t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DOS EMPREGADOS NO COMERCIO DE SAO LEOPOLDO, CNPJ n. 96.757.612/0001-00, neste ato </w:t>
            </w:r>
            <w:proofErr w:type="gramStart"/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Presidente, Sr(a). LUIZ ROJERIO MARTINELLI;</w:t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celebram a presente CONVENÇÃO COLETIVA DE TRABALHO, estipulando as condições de trabalho previstas nas cláusulas seguintes: </w:t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PRIMEIRA - VIGÊNCIA E DATA-BASE </w:t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As partes fixam a vigência da presente Convenção Coletiva de Trabalho no período de 01º de abril de 2018 a 31 de março de 2019 e a data-base da categoria em 01º de abril. </w:t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SEGUNDA - ABRANGÊNCIA </w:t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 presente Convenção Coletiva de Trabalho abrangerá a</w:t>
            </w:r>
            <w:proofErr w:type="gramStart"/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(s) categoria(s) </w:t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Empregados no Comércio Varejista</w:t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com abrangência territorial em </w:t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Portão/</w:t>
            </w:r>
            <w:proofErr w:type="gramEnd"/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RS</w:t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. </w:t>
            </w:r>
          </w:p>
          <w:p w:rsidR="00AE707B" w:rsidRPr="00AE707B" w:rsidRDefault="00AE707B" w:rsidP="00AE7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SALÁRIOS, REAJUSTES E PAGAMENTO </w:t>
            </w:r>
            <w:proofErr w:type="gramStart"/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AE707B" w:rsidRPr="00AE707B" w:rsidRDefault="00AE707B" w:rsidP="00AE7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REMUNERAÇÃO DSR </w:t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E707B" w:rsidRPr="00AE707B" w:rsidRDefault="00AE707B" w:rsidP="00AE70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TERCEIRA - DA REMUNERAÇÃO </w:t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estabelecimentos comerciais da cidade de Portão, representados pelo Sindicato do Comércio Varejista de São Leopoldo, SINDILOJAS SÃO LEOPOLDO, </w:t>
            </w:r>
            <w:r w:rsidRPr="00AE707B">
              <w:rPr>
                <w:rFonts w:ascii="Arial" w:eastAsia="Times New Roman" w:hAnsi="Arial" w:cs="Arial"/>
                <w:b/>
                <w:bCs/>
                <w:sz w:val="27"/>
                <w:lang w:eastAsia="pt-BR"/>
              </w:rPr>
              <w:t>não</w:t>
            </w: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poderão exercer atividades com auxílio de empregados nas datas que se seguem e compreendidas como feriados nacionais, estaduais e municipais.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01 de Janeiro - Feriado Nacional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Sexta-Feira / Paixão de Cristo - Data móvel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01 de Maio - Dia do Trabalhador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07 de Setembro - Feriado Nacional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25 de Dezembro - Feriado Nacional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 PRIMEIRO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Aos empregados que trabalharem nos feriados, com exceção das datas mencionadas no caput da cláusula, poderão optar em receber uma folga na semana anterior ao trabalho, ou até o término da primeira semana </w:t>
            </w:r>
            <w:proofErr w:type="spellStart"/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subsequente</w:t>
            </w:r>
            <w:proofErr w:type="spellEnd"/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ao dia trabalhado, ou indenização em moeda corrente nacional no valor de </w:t>
            </w:r>
            <w:proofErr w:type="gramStart"/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R$ 65,00 (sessenta e cinco reais), valor</w:t>
            </w:r>
            <w:proofErr w:type="gramEnd"/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este que não integrará o </w:t>
            </w: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salário para qualquer efeito legal. Optando pela indenização, o empregado autoriza previamente por escrito na empresa </w:t>
            </w:r>
            <w:proofErr w:type="gramStart"/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desconto das contribuições negociais</w:t>
            </w:r>
            <w:proofErr w:type="gramEnd"/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instituídas e previstas na Convenção Coletiva de Trabalho geral e anual na data base da categoria.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 SEGUNDO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empregados que optaram pela folga compensatória nos feriados serão  indenizados pelo valor do salário dia nas seguintes situações: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a) empregado demitido da empresa antes da data em que gozaria o descanso compensatório;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b) empregado que estiver em gozo de férias na data em que deveria ocorrer o descanso compensatório; </w:t>
            </w:r>
            <w:proofErr w:type="gramStart"/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  <w:proofErr w:type="gramEnd"/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c) empregado que estiver com o contrato de trabalho suspenso no dia em que compensaria o trabalho ao feriado.</w:t>
            </w:r>
          </w:p>
          <w:p w:rsidR="00AE707B" w:rsidRPr="00AE707B" w:rsidRDefault="00AE707B" w:rsidP="00AE70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AE707B" w:rsidRPr="00AE707B" w:rsidRDefault="00AE707B" w:rsidP="00AE7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GRATIFICAÇÕES, ADICIONAIS, AUXÍLIOS E OUTROS </w:t>
            </w:r>
            <w:proofErr w:type="gramStart"/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AE707B" w:rsidRPr="00AE707B" w:rsidRDefault="00AE707B" w:rsidP="00AE7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AUXÍLIO TRANSPORTE </w:t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E707B" w:rsidRPr="00AE707B" w:rsidRDefault="00AE707B" w:rsidP="00AE70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QUARTA - VALE TRANSPORTE </w:t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representadas pelo Sindicato Patronal Acordante</w:t>
            </w:r>
            <w:proofErr w:type="gramStart"/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fornecerão</w:t>
            </w:r>
            <w:proofErr w:type="gramEnd"/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para os empregados, o vale transporte, de que trata a Lei 7819, de 30.09.87, regulamentado pelo Decreto 95.247, de 17.11.87, sendo a quantidade a ser fornecida proporcional e de acordo com o período do trabalho, ou seja, se for turno único serão dois os vales a serem fornecidos, mas se forem dois turnos serão quatro vales.</w:t>
            </w:r>
          </w:p>
          <w:p w:rsidR="00AE707B" w:rsidRPr="00AE707B" w:rsidRDefault="00AE707B" w:rsidP="00AE70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AE707B" w:rsidRPr="00AE707B" w:rsidRDefault="00AE707B" w:rsidP="00AE7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JORNADA DE TRABALHO – DURAÇÃO, DISTRIBUIÇÃO, CONTROLE, FALTAS </w:t>
            </w:r>
            <w:proofErr w:type="gramStart"/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End"/>
          </w:p>
          <w:p w:rsidR="00AE707B" w:rsidRPr="00AE707B" w:rsidRDefault="00AE707B" w:rsidP="00AE7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DURAÇÃO E HORÁRIO </w:t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E707B" w:rsidRPr="00AE707B" w:rsidRDefault="00AE707B" w:rsidP="00AE70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proofErr w:type="gramStart"/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QUINTA - HORÁRIO DE TRABALHO </w:t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proofErr w:type="gramEnd"/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horário de trabalho no feriado não poderá exceder a oito horas, exceto em casos especiais, que se permite a prorrogação da jornada por mais duas horas, nestes casos as horas adicionais serão consideradas como extras e terão o adicional de 100% (cem por cento).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 ÚNICO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empresas ficam obrigadas a manter em lugar visível e de fácil acesso </w:t>
            </w:r>
            <w:proofErr w:type="gramStart"/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proofErr w:type="gramEnd"/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escala dos </w:t>
            </w: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empregados que trabalharão no feriado.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AE707B" w:rsidRPr="00AE707B" w:rsidRDefault="00AE707B" w:rsidP="00AE70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AE707B" w:rsidRPr="00AE707B" w:rsidRDefault="00AE707B" w:rsidP="00AE7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DISPOSIÇÕES GERAIS </w:t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E707B" w:rsidRPr="00AE707B" w:rsidRDefault="00AE707B" w:rsidP="00AE7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DESCUMPRIMENTO DO INSTRUMENTO COLETIVO </w:t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E707B" w:rsidRPr="00AE707B" w:rsidRDefault="00AE707B" w:rsidP="00AE70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SEXTA - MULTA POR DESCUMPRIMENTO DO ACORDO </w:t>
            </w: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Por descumprimento de qualquer das cláusulas da presente convenção coletiva as empresas pagarão por cada empregado prejudicado, através do Sindicato Profissional, uma multa no valor equivalente a 20% (vinte por cento) do salário mínimo nacional vigente à época do descumprimento.</w:t>
            </w:r>
          </w:p>
          <w:p w:rsidR="00AE707B" w:rsidRPr="00AE707B" w:rsidRDefault="00AE707B" w:rsidP="00AE707B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1"/>
            </w:tblGrid>
            <w:tr w:rsidR="00AE707B" w:rsidRPr="00AE70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707B" w:rsidRPr="00AE707B" w:rsidRDefault="00AE707B" w:rsidP="00AE7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E7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E7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WALTER SEEWALD </w:t>
                  </w:r>
                  <w:r w:rsidRPr="00AE7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AE7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 COMERCIO VAREJISTA DE SAO LEOPOLDO </w:t>
                  </w:r>
                  <w:r w:rsidRPr="00AE7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E7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E7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E7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LUIZ ROJERIO MARTINELLI </w:t>
                  </w:r>
                  <w:r w:rsidRPr="00AE7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AE7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AE7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E70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AE707B" w:rsidRPr="00AE707B" w:rsidRDefault="00AE707B" w:rsidP="00AE70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AE707B" w:rsidRPr="00AE707B" w:rsidRDefault="00AE707B" w:rsidP="00AE70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ANEXOS</w:t>
            </w:r>
          </w:p>
          <w:p w:rsidR="00AE707B" w:rsidRPr="00AE707B" w:rsidRDefault="00AE707B" w:rsidP="00AE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ANEXO I - ATA DE ASSEMBLÉIA DOS EMPREGADOS NO COMÉRCIO DE SÃO LEOPOLDO</w:t>
            </w:r>
          </w:p>
          <w:p w:rsidR="00AE707B" w:rsidRPr="00AE707B" w:rsidRDefault="00AE707B" w:rsidP="00AE70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4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5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6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7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8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9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10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11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12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hyperlink r:id="rId13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14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hyperlink r:id="rId15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16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17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18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19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20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21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22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</w:p>
          <w:p w:rsidR="00AE707B" w:rsidRPr="00AE707B" w:rsidRDefault="00AE707B" w:rsidP="00AE7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E707B" w:rsidRPr="00AE707B" w:rsidRDefault="00AE707B" w:rsidP="00AE7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ANEXO II - ATA DE POSSE SINDICATO DOS EMPREGADOS NO COMÉRCIO VAREJISTA DE SÃO LEOPOLDO</w:t>
            </w:r>
          </w:p>
          <w:p w:rsidR="00AE707B" w:rsidRPr="00AE707B" w:rsidRDefault="00AE707B" w:rsidP="00AE70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E707B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E707B" w:rsidRPr="00AE707B" w:rsidRDefault="00AE707B" w:rsidP="00AE70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23" w:tgtFrame="_blank" w:history="1">
              <w:r w:rsidRPr="00AE707B">
                <w:rPr>
                  <w:rFonts w:ascii="Arial" w:eastAsia="Times New Roman" w:hAnsi="Arial" w:cs="Arial"/>
                  <w:color w:val="0000FF"/>
                  <w:sz w:val="21"/>
                  <w:u w:val="single"/>
                  <w:lang w:eastAsia="pt-BR"/>
                </w:rPr>
                <w:t>Anexo (PDF)</w:t>
              </w:r>
            </w:hyperlink>
          </w:p>
          <w:p w:rsidR="00AE707B" w:rsidRPr="00AE707B" w:rsidRDefault="00AE707B" w:rsidP="00AE707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:rsidR="007905D1" w:rsidRDefault="00AE707B"/>
    <w:sectPr w:rsidR="007905D1" w:rsidSect="00AE7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07B"/>
    <w:rsid w:val="002300B7"/>
    <w:rsid w:val="0065135D"/>
    <w:rsid w:val="00973200"/>
    <w:rsid w:val="00AE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707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E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te.gov.br/sistemas/mediador/imagemAnexo/MR017252_20182018_04_13T14_37_03.pdf" TargetMode="External"/><Relationship Id="rId13" Type="http://schemas.openxmlformats.org/officeDocument/2006/relationships/hyperlink" Target="http://www3.mte.gov.br/sistemas/mediador/imagemAnexo/MR017252_20182018_04_13T14_39_30.pdf" TargetMode="External"/><Relationship Id="rId18" Type="http://schemas.openxmlformats.org/officeDocument/2006/relationships/hyperlink" Target="http://www3.mte.gov.br/sistemas/mediador/imagemAnexo/MR017252_20182018_04_13T14_41_5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3.mte.gov.br/sistemas/mediador/imagemAnexo/MR017252_20182018_04_13T14_44_55.pdf" TargetMode="External"/><Relationship Id="rId7" Type="http://schemas.openxmlformats.org/officeDocument/2006/relationships/hyperlink" Target="http://www3.mte.gov.br/sistemas/mediador/imagemAnexo/MR017252_20182018_04_13T14_36_42.pdf" TargetMode="External"/><Relationship Id="rId12" Type="http://schemas.openxmlformats.org/officeDocument/2006/relationships/hyperlink" Target="http://www3.mte.gov.br/sistemas/mediador/imagemAnexo/MR017252_20182018_04_13T14_38_53.pdf" TargetMode="External"/><Relationship Id="rId17" Type="http://schemas.openxmlformats.org/officeDocument/2006/relationships/hyperlink" Target="http://www3.mte.gov.br/sistemas/mediador/imagemAnexo/MR017252_20182018_04_13T14_41_22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3.mte.gov.br/sistemas/mediador/imagemAnexo/MR017252_20182018_04_13T14_40_45.pdf" TargetMode="External"/><Relationship Id="rId20" Type="http://schemas.openxmlformats.org/officeDocument/2006/relationships/hyperlink" Target="http://www3.mte.gov.br/sistemas/mediador/imagemAnexo/MR017252_20182018_04_13T14_43_4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3.mte.gov.br/sistemas/mediador/imagemAnexo/MR017252_20182018_04_13T14_36_23.pdf" TargetMode="External"/><Relationship Id="rId11" Type="http://schemas.openxmlformats.org/officeDocument/2006/relationships/hyperlink" Target="http://www3.mte.gov.br/sistemas/mediador/imagemAnexo/MR017252_20182018_04_13T14_38_23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17252_20182018_04_13T14_35_53.pdf" TargetMode="External"/><Relationship Id="rId15" Type="http://schemas.openxmlformats.org/officeDocument/2006/relationships/hyperlink" Target="http://www3.mte.gov.br/sistemas/mediador/imagemAnexo/MR017252_20182018_04_13T14_40_20.pdf" TargetMode="External"/><Relationship Id="rId23" Type="http://schemas.openxmlformats.org/officeDocument/2006/relationships/hyperlink" Target="http://www3.mte.gov.br/sistemas/mediador/imagemAnexo/MR017252_20182018_04_13T08_25_00.pdf" TargetMode="External"/><Relationship Id="rId10" Type="http://schemas.openxmlformats.org/officeDocument/2006/relationships/hyperlink" Target="http://www3.mte.gov.br/sistemas/mediador/imagemAnexo/MR017252_20182018_04_13T14_37_53.pdf" TargetMode="External"/><Relationship Id="rId19" Type="http://schemas.openxmlformats.org/officeDocument/2006/relationships/hyperlink" Target="http://www3.mte.gov.br/sistemas/mediador/imagemAnexo/MR017252_20182018_04_13T14_42_53.pdf" TargetMode="External"/><Relationship Id="rId4" Type="http://schemas.openxmlformats.org/officeDocument/2006/relationships/hyperlink" Target="http://www3.mte.gov.br/sistemas/mediador/imagemAnexo/MR017252_20182018_04_13T14_35_22.pdf" TargetMode="External"/><Relationship Id="rId9" Type="http://schemas.openxmlformats.org/officeDocument/2006/relationships/hyperlink" Target="http://www3.mte.gov.br/sistemas/mediador/imagemAnexo/MR017252_20182018_04_13T14_37_30.pdf" TargetMode="External"/><Relationship Id="rId14" Type="http://schemas.openxmlformats.org/officeDocument/2006/relationships/hyperlink" Target="http://www3.mte.gov.br/sistemas/mediador/imagemAnexo/MR017252_20182018_04_13T14_39_50.pdf" TargetMode="External"/><Relationship Id="rId22" Type="http://schemas.openxmlformats.org/officeDocument/2006/relationships/hyperlink" Target="http://www3.mte.gov.br/sistemas/mediador/imagemAnexo/MR017252_20182018_04_13T14_45_5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1096</Words>
  <Characters>5920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2018-08-16T11:53:00Z</dcterms:created>
  <dcterms:modified xsi:type="dcterms:W3CDTF">2018-08-16T11:54:00Z</dcterms:modified>
</cp:coreProperties>
</file>