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DB29B6" w:rsidTr="00EA7A53">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DB29B6" w:rsidTr="00EA7A53">
              <w:trPr>
                <w:tblCellSpacing w:w="0" w:type="dxa"/>
              </w:trPr>
              <w:tc>
                <w:tcPr>
                  <w:tcW w:w="0" w:type="auto"/>
                  <w:vAlign w:val="center"/>
                  <w:hideMark/>
                </w:tcPr>
                <w:p w:rsidR="00DB29B6" w:rsidRDefault="00DB29B6" w:rsidP="00277D9D">
                  <w:pPr>
                    <w:jc w:val="center"/>
                    <w:rPr>
                      <w:rFonts w:ascii="Arial" w:eastAsia="Times New Roman" w:hAnsi="Arial" w:cs="Arial"/>
                      <w:b/>
                      <w:bCs/>
                      <w:color w:val="FF0000"/>
                      <w:sz w:val="21"/>
                      <w:szCs w:val="21"/>
                    </w:rPr>
                  </w:pPr>
                </w:p>
              </w:tc>
            </w:tr>
            <w:tr w:rsidR="00DB29B6" w:rsidTr="00EA7A53">
              <w:trPr>
                <w:tblCellSpacing w:w="0" w:type="dxa"/>
              </w:trPr>
              <w:tc>
                <w:tcPr>
                  <w:tcW w:w="0" w:type="auto"/>
                  <w:vAlign w:val="center"/>
                  <w:hideMark/>
                </w:tcPr>
                <w:p w:rsidR="00DB29B6" w:rsidRDefault="00DB29B6" w:rsidP="00EA7A53">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2018/2018 </w:t>
                  </w:r>
                </w:p>
              </w:tc>
            </w:tr>
            <w:tr w:rsidR="00DB29B6" w:rsidTr="00EA7A53">
              <w:trPr>
                <w:tblCellSpacing w:w="0" w:type="dxa"/>
              </w:trPr>
              <w:tc>
                <w:tcPr>
                  <w:tcW w:w="0" w:type="auto"/>
                  <w:vAlign w:val="center"/>
                  <w:hideMark/>
                </w:tcPr>
                <w:tbl>
                  <w:tblPr>
                    <w:tblW w:w="0" w:type="auto"/>
                    <w:tblCellSpacing w:w="0" w:type="dxa"/>
                    <w:tblCellMar>
                      <w:left w:w="0" w:type="dxa"/>
                      <w:right w:w="0" w:type="dxa"/>
                    </w:tblCellMar>
                    <w:tblLook w:val="04A0"/>
                  </w:tblPr>
                  <w:tblGrid>
                    <w:gridCol w:w="2870"/>
                    <w:gridCol w:w="150"/>
                    <w:gridCol w:w="1553"/>
                  </w:tblGrid>
                  <w:tr w:rsidR="00DB29B6" w:rsidTr="00EA7A53">
                    <w:trPr>
                      <w:tblCellSpacing w:w="0" w:type="dxa"/>
                    </w:trPr>
                    <w:tc>
                      <w:tcPr>
                        <w:tcW w:w="0" w:type="auto"/>
                        <w:vAlign w:val="center"/>
                        <w:hideMark/>
                      </w:tcPr>
                      <w:p w:rsidR="00DB29B6" w:rsidRDefault="00DB29B6" w:rsidP="00EA7A53">
                        <w:pPr>
                          <w:rPr>
                            <w:rFonts w:ascii="Arial" w:eastAsia="Times New Roman" w:hAnsi="Arial" w:cs="Arial"/>
                            <w:sz w:val="21"/>
                            <w:szCs w:val="21"/>
                          </w:rPr>
                        </w:pPr>
                        <w:r>
                          <w:rPr>
                            <w:rFonts w:ascii="Arial" w:eastAsia="Times New Roman" w:hAnsi="Arial" w:cs="Arial"/>
                            <w:b/>
                            <w:bCs/>
                            <w:sz w:val="21"/>
                            <w:szCs w:val="21"/>
                          </w:rPr>
                          <w:t>NÚMERO DA SOLICITAÇÃO:</w:t>
                        </w:r>
                      </w:p>
                    </w:tc>
                    <w:tc>
                      <w:tcPr>
                        <w:tcW w:w="150" w:type="dxa"/>
                        <w:vAlign w:val="center"/>
                        <w:hideMark/>
                      </w:tcPr>
                      <w:p w:rsidR="00DB29B6" w:rsidRDefault="00DB29B6" w:rsidP="00EA7A53">
                        <w:pPr>
                          <w:rPr>
                            <w:rFonts w:ascii="Arial" w:eastAsia="Times New Roman" w:hAnsi="Arial" w:cs="Arial"/>
                            <w:sz w:val="21"/>
                            <w:szCs w:val="21"/>
                          </w:rPr>
                        </w:pPr>
                      </w:p>
                    </w:tc>
                    <w:tc>
                      <w:tcPr>
                        <w:tcW w:w="0" w:type="auto"/>
                        <w:vAlign w:val="center"/>
                        <w:hideMark/>
                      </w:tcPr>
                      <w:p w:rsidR="00DB29B6" w:rsidRDefault="00DB29B6" w:rsidP="00EA7A53">
                        <w:pPr>
                          <w:rPr>
                            <w:rFonts w:ascii="Arial" w:eastAsia="Times New Roman" w:hAnsi="Arial" w:cs="Arial"/>
                            <w:sz w:val="21"/>
                            <w:szCs w:val="21"/>
                          </w:rPr>
                        </w:pPr>
                        <w:r>
                          <w:rPr>
                            <w:rFonts w:ascii="Arial" w:eastAsia="Times New Roman" w:hAnsi="Arial" w:cs="Arial"/>
                            <w:sz w:val="21"/>
                            <w:szCs w:val="21"/>
                          </w:rPr>
                          <w:t xml:space="preserve">MR018526/2018 </w:t>
                        </w:r>
                      </w:p>
                    </w:tc>
                  </w:tr>
                </w:tbl>
                <w:p w:rsidR="00DB29B6" w:rsidRDefault="00DB29B6" w:rsidP="00EA7A53">
                  <w:pPr>
                    <w:spacing w:after="240"/>
                    <w:rPr>
                      <w:rFonts w:eastAsia="Times New Roman"/>
                    </w:rPr>
                  </w:pPr>
                </w:p>
              </w:tc>
            </w:tr>
            <w:tr w:rsidR="00DB29B6" w:rsidTr="00EA7A53">
              <w:trPr>
                <w:tblCellSpacing w:w="0" w:type="dxa"/>
              </w:trPr>
              <w:tc>
                <w:tcPr>
                  <w:tcW w:w="0" w:type="auto"/>
                  <w:vAlign w:val="center"/>
                </w:tcPr>
                <w:p w:rsidR="00DB29B6" w:rsidRDefault="00DB29B6" w:rsidP="00EA7A53">
                  <w:pPr>
                    <w:pStyle w:val="NormalWeb"/>
                    <w:rPr>
                      <w:rFonts w:ascii="Arial" w:hAnsi="Arial" w:cs="Arial"/>
                      <w:sz w:val="21"/>
                      <w:szCs w:val="21"/>
                    </w:rPr>
                  </w:pPr>
                  <w:r>
                    <w:rPr>
                      <w:rFonts w:ascii="Arial" w:hAnsi="Arial" w:cs="Arial"/>
                      <w:sz w:val="21"/>
                      <w:szCs w:val="21"/>
                    </w:rPr>
                    <w:t xml:space="preserve">SIND DO COM VAREJISTA DE GENEROS ALIMENTICIOS DE CANOAS, CNPJ n. 90.093.345/0001-20, neste ato </w:t>
                  </w:r>
                  <w:proofErr w:type="gramStart"/>
                  <w:r>
                    <w:rPr>
                      <w:rFonts w:ascii="Arial" w:hAnsi="Arial" w:cs="Arial"/>
                      <w:sz w:val="21"/>
                      <w:szCs w:val="21"/>
                    </w:rPr>
                    <w:t>representado(</w:t>
                  </w:r>
                  <w:proofErr w:type="gramEnd"/>
                  <w:r>
                    <w:rPr>
                      <w:rFonts w:ascii="Arial" w:hAnsi="Arial" w:cs="Arial"/>
                      <w:sz w:val="21"/>
                      <w:szCs w:val="21"/>
                    </w:rPr>
                    <w:t>a) por seu Procurador, Sr(a). ANTONIO JOB BARRETO;</w:t>
                  </w:r>
                  <w:r>
                    <w:rPr>
                      <w:rFonts w:ascii="Arial" w:hAnsi="Arial" w:cs="Arial"/>
                      <w:sz w:val="21"/>
                      <w:szCs w:val="21"/>
                    </w:rPr>
                    <w:br/>
                    <w:t> </w:t>
                  </w:r>
                  <w:r>
                    <w:rPr>
                      <w:rFonts w:ascii="Arial" w:hAnsi="Arial" w:cs="Arial"/>
                      <w:sz w:val="21"/>
                      <w:szCs w:val="21"/>
                    </w:rPr>
                    <w:br/>
                    <w:t>E</w:t>
                  </w:r>
                  <w:r>
                    <w:rPr>
                      <w:rFonts w:ascii="Arial" w:hAnsi="Arial" w:cs="Arial"/>
                      <w:sz w:val="21"/>
                      <w:szCs w:val="21"/>
                    </w:rPr>
                    <w:br/>
                  </w:r>
                  <w:r>
                    <w:rPr>
                      <w:rFonts w:ascii="Arial" w:hAnsi="Arial" w:cs="Arial"/>
                      <w:sz w:val="21"/>
                      <w:szCs w:val="21"/>
                    </w:rPr>
                    <w:br/>
                    <w:t xml:space="preserve">SINDICATO DOS EMPREGADOS NO COMERCIO DE SAO LEOPOLDO, CNPJ n. 96.757.612/0001-00, neste ato </w:t>
                  </w:r>
                  <w:proofErr w:type="gramStart"/>
                  <w:r>
                    <w:rPr>
                      <w:rFonts w:ascii="Arial" w:hAnsi="Arial" w:cs="Arial"/>
                      <w:sz w:val="21"/>
                      <w:szCs w:val="21"/>
                    </w:rPr>
                    <w:t>representado(</w:t>
                  </w:r>
                  <w:proofErr w:type="gramEnd"/>
                  <w:r>
                    <w:rPr>
                      <w:rFonts w:ascii="Arial" w:hAnsi="Arial" w:cs="Arial"/>
                      <w:sz w:val="21"/>
                      <w:szCs w:val="21"/>
                    </w:rPr>
                    <w:t>a) por seu Presidente, Sr(a). LUIZ ROJERIO MARTINELLI;</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As partes fixam a vigência da presente Convenção Coletiva de Trabalho no período de 20 de abril de 2018 a 28 de abril de 2018 e a data-base da categoria em 01º de abril.</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A presente Convenção Coletiva de Trabalho abrangerá a</w:t>
                  </w:r>
                  <w:proofErr w:type="gramStart"/>
                  <w:r>
                    <w:rPr>
                      <w:rFonts w:ascii="Arial" w:hAnsi="Arial" w:cs="Arial"/>
                      <w:sz w:val="21"/>
                      <w:szCs w:val="21"/>
                    </w:rPr>
                    <w:t xml:space="preserve">(s) categoria(s) </w:t>
                  </w:r>
                  <w:r>
                    <w:rPr>
                      <w:rFonts w:ascii="Arial" w:hAnsi="Arial" w:cs="Arial"/>
                      <w:b/>
                      <w:bCs/>
                      <w:sz w:val="21"/>
                      <w:szCs w:val="21"/>
                    </w:rPr>
                    <w:t>Empregados no Comércio</w:t>
                  </w:r>
                  <w:proofErr w:type="gramEnd"/>
                  <w:r>
                    <w:rPr>
                      <w:rFonts w:ascii="Arial" w:hAnsi="Arial" w:cs="Arial"/>
                      <w:sz w:val="21"/>
                      <w:szCs w:val="21"/>
                    </w:rPr>
                    <w:t xml:space="preserve">, com abrangência territorial em </w:t>
                  </w:r>
                  <w:r>
                    <w:rPr>
                      <w:rFonts w:ascii="Arial" w:hAnsi="Arial" w:cs="Arial"/>
                      <w:b/>
                      <w:bCs/>
                      <w:sz w:val="21"/>
                      <w:szCs w:val="21"/>
                    </w:rPr>
                    <w:t>Esteio/RS, São Leopoldo/RS e Sapucaia Do Sul/RS</w:t>
                  </w:r>
                  <w:r>
                    <w:rPr>
                      <w:rFonts w:ascii="Arial" w:hAnsi="Arial" w:cs="Arial"/>
                      <w:sz w:val="21"/>
                      <w:szCs w:val="21"/>
                    </w:rPr>
                    <w:t>.</w:t>
                  </w:r>
                </w:p>
                <w:p w:rsidR="00DB29B6" w:rsidRDefault="00DB29B6" w:rsidP="00EA7A5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DB29B6" w:rsidRDefault="00DB29B6" w:rsidP="00EA7A53">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DB29B6" w:rsidRDefault="00DB29B6" w:rsidP="00EA7A53">
                  <w:pPr>
                    <w:rPr>
                      <w:rFonts w:ascii="Arial" w:eastAsia="Times New Roman" w:hAnsi="Arial" w:cs="Arial"/>
                      <w:sz w:val="21"/>
                      <w:szCs w:val="21"/>
                    </w:rPr>
                  </w:pPr>
                  <w:r>
                    <w:rPr>
                      <w:rFonts w:ascii="Arial" w:eastAsia="Times New Roman" w:hAnsi="Arial" w:cs="Arial"/>
                      <w:b/>
                      <w:bCs/>
                      <w:sz w:val="21"/>
                      <w:szCs w:val="21"/>
                    </w:rPr>
                    <w:br/>
                    <w:t xml:space="preserve">CLÁUSULA TERCEIRA - INDENIZAÇÃO </w:t>
                  </w:r>
                  <w:r>
                    <w:rPr>
                      <w:rFonts w:ascii="Arial" w:eastAsia="Times New Roman" w:hAnsi="Arial" w:cs="Arial"/>
                      <w:b/>
                      <w:bCs/>
                      <w:sz w:val="21"/>
                      <w:szCs w:val="21"/>
                    </w:rPr>
                    <w:br/>
                  </w:r>
                  <w:r>
                    <w:rPr>
                      <w:rFonts w:ascii="Arial" w:eastAsia="Times New Roman" w:hAnsi="Arial" w:cs="Arial"/>
                      <w:sz w:val="21"/>
                      <w:szCs w:val="21"/>
                    </w:rPr>
                    <w:br/>
                  </w:r>
                </w:p>
                <w:p w:rsidR="00DB29B6" w:rsidRDefault="00DB29B6" w:rsidP="00EA7A53">
                  <w:pPr>
                    <w:ind w:firstLine="851"/>
                    <w:jc w:val="both"/>
                  </w:pPr>
                  <w:r>
                    <w:rPr>
                      <w:rFonts w:ascii="Arial" w:hAnsi="Arial" w:cs="Arial"/>
                    </w:rPr>
                    <w:t xml:space="preserve">Os empregados que trabalharem no feriado do dia 21 de abril de 2018 abrangidos pela presente convenção coletiva de trabalho receberão vale alimentação para aquisição de gêneros alimentícios em valor equivalente a </w:t>
                  </w:r>
                  <w:r>
                    <w:rPr>
                      <w:rStyle w:val="Forte"/>
                      <w:rFonts w:ascii="Arial" w:hAnsi="Arial" w:cs="Arial"/>
                    </w:rPr>
                    <w:t>R$ 48,00</w:t>
                  </w:r>
                  <w:r>
                    <w:rPr>
                      <w:rFonts w:ascii="Arial" w:hAnsi="Arial" w:cs="Arial"/>
                    </w:rPr>
                    <w:t xml:space="preserve"> (</w:t>
                  </w:r>
                  <w:proofErr w:type="spellStart"/>
                  <w:r>
                    <w:rPr>
                      <w:rFonts w:ascii="Arial" w:hAnsi="Arial" w:cs="Arial"/>
                    </w:rPr>
                    <w:t>quarentae</w:t>
                  </w:r>
                  <w:proofErr w:type="spellEnd"/>
                  <w:r>
                    <w:rPr>
                      <w:rFonts w:ascii="Arial" w:hAnsi="Arial" w:cs="Arial"/>
                    </w:rPr>
                    <w:t xml:space="preserve"> oito reais</w:t>
                  </w:r>
                  <w:proofErr w:type="gramStart"/>
                  <w:r>
                    <w:rPr>
                      <w:rFonts w:ascii="Arial" w:hAnsi="Arial" w:cs="Arial"/>
                    </w:rPr>
                    <w:t xml:space="preserve"> )</w:t>
                  </w:r>
                  <w:proofErr w:type="gramEnd"/>
                  <w:r>
                    <w:rPr>
                      <w:rFonts w:ascii="Arial" w:hAnsi="Arial" w:cs="Arial"/>
                    </w:rPr>
                    <w:t xml:space="preserve">, valor este que não integrará </w:t>
                  </w:r>
                  <w:r>
                    <w:rPr>
                      <w:rFonts w:ascii="Arial" w:hAnsi="Arial" w:cs="Arial"/>
                      <w:color w:val="000000"/>
                    </w:rPr>
                    <w:t>o salário para qualquer efeito legal</w:t>
                  </w:r>
                  <w:r>
                    <w:rPr>
                      <w:rFonts w:ascii="Arial" w:hAnsi="Arial" w:cs="Arial"/>
                    </w:rPr>
                    <w:t>.</w:t>
                  </w:r>
                </w:p>
                <w:p w:rsidR="00DB29B6" w:rsidRDefault="00DB29B6" w:rsidP="00EA7A53">
                  <w:pPr>
                    <w:ind w:firstLine="851"/>
                  </w:pPr>
                  <w:r>
                    <w:rPr>
                      <w:rFonts w:ascii="Arial" w:hAnsi="Arial" w:cs="Arial"/>
                    </w:rPr>
                    <w:t>  </w:t>
                  </w:r>
                </w:p>
                <w:p w:rsidR="00DB29B6" w:rsidRDefault="00DB29B6" w:rsidP="00EA7A53">
                  <w:pPr>
                    <w:pStyle w:val="Ttulo1"/>
                    <w:spacing w:before="0" w:beforeAutospacing="0" w:after="0" w:afterAutospacing="0"/>
                    <w:rPr>
                      <w:rFonts w:ascii="Arial" w:eastAsia="Times New Roman" w:hAnsi="Arial" w:cs="Arial"/>
                    </w:rPr>
                  </w:pPr>
                  <w:r>
                    <w:rPr>
                      <w:rFonts w:ascii="Arial" w:eastAsia="Times New Roman" w:hAnsi="Arial" w:cs="Arial"/>
                      <w:sz w:val="24"/>
                      <w:szCs w:val="24"/>
                      <w:u w:val="single"/>
                    </w:rPr>
                    <w:t>Parágrafo Único</w:t>
                  </w:r>
                </w:p>
                <w:p w:rsidR="00DB29B6" w:rsidRDefault="00DB29B6" w:rsidP="00EA7A53">
                  <w:pPr>
                    <w:ind w:firstLine="851"/>
                  </w:pPr>
                  <w:r>
                    <w:rPr>
                      <w:rFonts w:ascii="Arial" w:hAnsi="Arial" w:cs="Arial"/>
                    </w:rPr>
                    <w:t>  </w:t>
                  </w:r>
                </w:p>
                <w:p w:rsidR="00DB29B6" w:rsidRDefault="00DB29B6" w:rsidP="00EA7A53">
                  <w:pPr>
                    <w:ind w:firstLine="851"/>
                    <w:jc w:val="both"/>
                  </w:pPr>
                  <w:r>
                    <w:rPr>
                      <w:rFonts w:ascii="Arial" w:hAnsi="Arial" w:cs="Arial"/>
                    </w:rPr>
                    <w:t>Os empregados empacotadores que trabalharem no feriado do dia 21 de abril de 2018 abrangidos pela presente convenção coletiva de trabalho receberão vale alimentação para aquisição de gêneros alimentícios</w:t>
                  </w:r>
                  <w:proofErr w:type="gramStart"/>
                  <w:r>
                    <w:rPr>
                      <w:rFonts w:ascii="Arial" w:hAnsi="Arial" w:cs="Arial"/>
                    </w:rPr>
                    <w:t xml:space="preserve">  </w:t>
                  </w:r>
                  <w:proofErr w:type="gramEnd"/>
                  <w:r>
                    <w:rPr>
                      <w:rFonts w:ascii="Arial" w:hAnsi="Arial" w:cs="Arial"/>
                    </w:rPr>
                    <w:t xml:space="preserve">em valor equivalente a </w:t>
                  </w:r>
                  <w:r>
                    <w:rPr>
                      <w:rStyle w:val="Forte"/>
                      <w:rFonts w:ascii="Arial" w:hAnsi="Arial" w:cs="Arial"/>
                    </w:rPr>
                    <w:t>R$ 40,00</w:t>
                  </w:r>
                  <w:r>
                    <w:rPr>
                      <w:rFonts w:ascii="Arial" w:hAnsi="Arial" w:cs="Arial"/>
                    </w:rPr>
                    <w:t xml:space="preserve"> (</w:t>
                  </w:r>
                  <w:proofErr w:type="spellStart"/>
                  <w:r>
                    <w:rPr>
                      <w:rFonts w:ascii="Arial" w:hAnsi="Arial" w:cs="Arial"/>
                    </w:rPr>
                    <w:t>quaranta</w:t>
                  </w:r>
                  <w:proofErr w:type="spellEnd"/>
                  <w:r>
                    <w:rPr>
                      <w:rFonts w:ascii="Arial" w:hAnsi="Arial" w:cs="Arial"/>
                    </w:rPr>
                    <w:t xml:space="preserve">  </w:t>
                  </w:r>
                  <w:proofErr w:type="spellStart"/>
                  <w:r>
                    <w:rPr>
                      <w:rFonts w:ascii="Arial" w:hAnsi="Arial" w:cs="Arial"/>
                    </w:rPr>
                    <w:t>reaiss</w:t>
                  </w:r>
                  <w:proofErr w:type="spellEnd"/>
                  <w:r>
                    <w:rPr>
                      <w:rFonts w:ascii="Arial" w:hAnsi="Arial" w:cs="Arial"/>
                    </w:rPr>
                    <w:t xml:space="preserve">), valor este que não integrará </w:t>
                  </w:r>
                  <w:r>
                    <w:rPr>
                      <w:rFonts w:ascii="Arial" w:hAnsi="Arial" w:cs="Arial"/>
                      <w:color w:val="000000"/>
                    </w:rPr>
                    <w:t>o salário para qualquer efeito legal</w:t>
                  </w:r>
                  <w:r>
                    <w:rPr>
                      <w:rFonts w:ascii="Arial" w:hAnsi="Arial" w:cs="Arial"/>
                    </w:rPr>
                    <w:t>.</w:t>
                  </w:r>
                </w:p>
                <w:p w:rsidR="00DB29B6" w:rsidRDefault="00DB29B6" w:rsidP="00EA7A53">
                  <w:pPr>
                    <w:rPr>
                      <w:rFonts w:ascii="Arial" w:eastAsia="Times New Roman" w:hAnsi="Arial" w:cs="Arial"/>
                      <w:sz w:val="21"/>
                      <w:szCs w:val="21"/>
                    </w:rPr>
                  </w:pPr>
                </w:p>
                <w:p w:rsidR="00DB29B6" w:rsidRDefault="00DB29B6" w:rsidP="00EA7A5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DB29B6" w:rsidRDefault="00DB29B6" w:rsidP="00EA7A53">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DB29B6" w:rsidRDefault="00DB29B6" w:rsidP="00EA7A53">
                  <w:pPr>
                    <w:rPr>
                      <w:rFonts w:ascii="Arial" w:eastAsia="Times New Roman" w:hAnsi="Arial" w:cs="Arial"/>
                      <w:sz w:val="21"/>
                      <w:szCs w:val="21"/>
                    </w:rPr>
                  </w:pPr>
                  <w:r>
                    <w:rPr>
                      <w:rFonts w:ascii="Arial" w:eastAsia="Times New Roman" w:hAnsi="Arial" w:cs="Arial"/>
                      <w:b/>
                      <w:bCs/>
                      <w:sz w:val="21"/>
                      <w:szCs w:val="21"/>
                    </w:rPr>
                    <w:br/>
                    <w:t xml:space="preserve">CLÁUSULA QUARTA - VALE TRANSPORTE </w:t>
                  </w:r>
                  <w:r>
                    <w:rPr>
                      <w:rFonts w:ascii="Arial" w:eastAsia="Times New Roman" w:hAnsi="Arial" w:cs="Arial"/>
                      <w:b/>
                      <w:bCs/>
                      <w:sz w:val="21"/>
                      <w:szCs w:val="21"/>
                    </w:rPr>
                    <w:br/>
                  </w:r>
                  <w:r>
                    <w:rPr>
                      <w:rFonts w:ascii="Arial" w:eastAsia="Times New Roman" w:hAnsi="Arial" w:cs="Arial"/>
                      <w:sz w:val="21"/>
                      <w:szCs w:val="21"/>
                    </w:rPr>
                    <w:br/>
                  </w:r>
                </w:p>
                <w:p w:rsidR="00DB29B6" w:rsidRDefault="00DB29B6" w:rsidP="00EA7A53">
                  <w:pPr>
                    <w:pStyle w:val="Recuodecorpodetexto2"/>
                    <w:autoSpaceDE w:val="0"/>
                    <w:spacing w:before="0" w:beforeAutospacing="0" w:after="0" w:afterAutospacing="0"/>
                    <w:rPr>
                      <w:rFonts w:ascii="Arial" w:hAnsi="Arial" w:cs="Arial"/>
                      <w:sz w:val="21"/>
                      <w:szCs w:val="21"/>
                    </w:rPr>
                  </w:pPr>
                  <w:r>
                    <w:rPr>
                      <w:rFonts w:ascii="Arial" w:hAnsi="Arial" w:cs="Arial"/>
                      <w:sz w:val="21"/>
                    </w:rPr>
                    <w:t xml:space="preserve">Fica assegurado o fornecimento de vale-transporte para os empregados que trabalharem no </w:t>
                  </w:r>
                  <w:proofErr w:type="gramStart"/>
                  <w:r>
                    <w:rPr>
                      <w:rFonts w:ascii="Arial" w:hAnsi="Arial" w:cs="Arial"/>
                      <w:sz w:val="21"/>
                    </w:rPr>
                    <w:t>feriado previstos na cláusula primeira</w:t>
                  </w:r>
                  <w:proofErr w:type="gramEnd"/>
                  <w:r>
                    <w:rPr>
                      <w:rFonts w:ascii="Arial" w:hAnsi="Arial" w:cs="Arial"/>
                      <w:sz w:val="21"/>
                    </w:rPr>
                    <w:t>.</w:t>
                  </w:r>
                </w:p>
                <w:p w:rsidR="00DB29B6" w:rsidRDefault="00DB29B6" w:rsidP="00EA7A53">
                  <w:pPr>
                    <w:rPr>
                      <w:rFonts w:ascii="Arial" w:eastAsia="Times New Roman" w:hAnsi="Arial" w:cs="Arial"/>
                      <w:sz w:val="21"/>
                      <w:szCs w:val="21"/>
                    </w:rPr>
                  </w:pPr>
                </w:p>
                <w:p w:rsidR="00DB29B6" w:rsidRDefault="00DB29B6" w:rsidP="00EA7A5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Jornada de Trabalho  Duração, Distribuição, Controle, Faltas</w:t>
                  </w:r>
                  <w:proofErr w:type="gramStart"/>
                  <w:r>
                    <w:rPr>
                      <w:rFonts w:ascii="Arial" w:eastAsia="Times New Roman" w:hAnsi="Arial" w:cs="Arial"/>
                      <w:b/>
                      <w:bCs/>
                      <w:sz w:val="21"/>
                      <w:szCs w:val="21"/>
                    </w:rPr>
                    <w:br/>
                  </w:r>
                  <w:proofErr w:type="gramEnd"/>
                </w:p>
                <w:p w:rsidR="00DB29B6" w:rsidRDefault="00DB29B6" w:rsidP="00EA7A53">
                  <w:pPr>
                    <w:jc w:val="center"/>
                    <w:rPr>
                      <w:rFonts w:ascii="Arial" w:eastAsia="Times New Roman" w:hAnsi="Arial" w:cs="Arial"/>
                      <w:sz w:val="21"/>
                      <w:szCs w:val="21"/>
                    </w:rPr>
                  </w:pPr>
                  <w:r>
                    <w:rPr>
                      <w:rFonts w:ascii="Arial" w:eastAsia="Times New Roman" w:hAnsi="Arial" w:cs="Arial"/>
                      <w:b/>
                      <w:bCs/>
                      <w:sz w:val="21"/>
                      <w:szCs w:val="21"/>
                    </w:rPr>
                    <w:lastRenderedPageBreak/>
                    <w:t xml:space="preserve">Duração e Horário </w:t>
                  </w:r>
                  <w:r>
                    <w:rPr>
                      <w:rFonts w:ascii="Arial" w:eastAsia="Times New Roman" w:hAnsi="Arial" w:cs="Arial"/>
                      <w:b/>
                      <w:bCs/>
                      <w:sz w:val="21"/>
                      <w:szCs w:val="21"/>
                    </w:rPr>
                    <w:br/>
                  </w:r>
                </w:p>
                <w:p w:rsidR="00DB29B6" w:rsidRDefault="00DB29B6" w:rsidP="00EA7A53">
                  <w:pPr>
                    <w:rPr>
                      <w:rFonts w:ascii="Arial" w:eastAsia="Times New Roman" w:hAnsi="Arial" w:cs="Arial"/>
                      <w:sz w:val="21"/>
                      <w:szCs w:val="21"/>
                    </w:rPr>
                  </w:pPr>
                  <w:r>
                    <w:rPr>
                      <w:rFonts w:ascii="Arial" w:eastAsia="Times New Roman" w:hAnsi="Arial" w:cs="Arial"/>
                      <w:b/>
                      <w:bCs/>
                      <w:sz w:val="21"/>
                      <w:szCs w:val="21"/>
                    </w:rPr>
                    <w:br/>
                    <w:t xml:space="preserve">CLÁUSULA QUINTA - JORNADA DE TRABALHO </w:t>
                  </w:r>
                  <w:r>
                    <w:rPr>
                      <w:rFonts w:ascii="Arial" w:eastAsia="Times New Roman" w:hAnsi="Arial" w:cs="Arial"/>
                      <w:b/>
                      <w:bCs/>
                      <w:sz w:val="21"/>
                      <w:szCs w:val="21"/>
                    </w:rPr>
                    <w:br/>
                  </w:r>
                  <w:r>
                    <w:rPr>
                      <w:rFonts w:ascii="Arial" w:eastAsia="Times New Roman" w:hAnsi="Arial" w:cs="Arial"/>
                      <w:sz w:val="21"/>
                      <w:szCs w:val="21"/>
                    </w:rPr>
                    <w:br/>
                  </w:r>
                </w:p>
                <w:p w:rsidR="00DB29B6" w:rsidRDefault="00DB29B6" w:rsidP="00EA7A53">
                  <w:pPr>
                    <w:pStyle w:val="Recuodecorpodetexto2"/>
                    <w:autoSpaceDE w:val="0"/>
                    <w:spacing w:before="0" w:beforeAutospacing="0" w:after="0" w:afterAutospacing="0"/>
                    <w:rPr>
                      <w:rFonts w:ascii="Arial" w:hAnsi="Arial" w:cs="Arial"/>
                      <w:sz w:val="21"/>
                      <w:szCs w:val="21"/>
                    </w:rPr>
                  </w:pPr>
                  <w:r>
                    <w:rPr>
                      <w:rFonts w:ascii="Arial" w:hAnsi="Arial" w:cs="Arial"/>
                      <w:sz w:val="21"/>
                    </w:rPr>
                    <w:t>Fica assegurada aos empregados que trabalharem no feriado referido na cláusula primeira uma jornada máxima de trabalho de 08 (oito) horas.</w:t>
                  </w:r>
                </w:p>
                <w:p w:rsidR="00DB29B6" w:rsidRDefault="00DB29B6" w:rsidP="00EA7A53">
                  <w:pPr>
                    <w:pStyle w:val="Ttulo1"/>
                    <w:spacing w:before="0" w:beforeAutospacing="0" w:after="0" w:afterAutospacing="0"/>
                    <w:rPr>
                      <w:rFonts w:ascii="Arial" w:eastAsia="Times New Roman" w:hAnsi="Arial" w:cs="Arial"/>
                    </w:rPr>
                  </w:pPr>
                  <w:r>
                    <w:rPr>
                      <w:rFonts w:ascii="Arial" w:eastAsia="Times New Roman" w:hAnsi="Arial" w:cs="Arial"/>
                      <w:sz w:val="27"/>
                      <w:szCs w:val="27"/>
                      <w:u w:val="single"/>
                    </w:rPr>
                    <w:t> </w:t>
                  </w:r>
                </w:p>
                <w:p w:rsidR="00DB29B6" w:rsidRDefault="00DB29B6" w:rsidP="00EA7A53">
                  <w:pPr>
                    <w:pStyle w:val="Ttulo1"/>
                    <w:spacing w:before="0" w:beforeAutospacing="0" w:after="0" w:afterAutospacing="0"/>
                    <w:rPr>
                      <w:rFonts w:ascii="Arial" w:eastAsia="Times New Roman" w:hAnsi="Arial" w:cs="Arial"/>
                    </w:rPr>
                  </w:pPr>
                  <w:r>
                    <w:rPr>
                      <w:rFonts w:ascii="Arial" w:eastAsia="Times New Roman" w:hAnsi="Arial" w:cs="Arial"/>
                      <w:sz w:val="27"/>
                      <w:szCs w:val="27"/>
                      <w:u w:val="single"/>
                    </w:rPr>
                    <w:t>Parágrafo Único</w:t>
                  </w:r>
                </w:p>
                <w:p w:rsidR="00DB29B6" w:rsidRDefault="00DB29B6" w:rsidP="00EA7A53">
                  <w:pPr>
                    <w:ind w:firstLine="851"/>
                  </w:pPr>
                  <w:r>
                    <w:rPr>
                      <w:rFonts w:ascii="Arial" w:hAnsi="Arial" w:cs="Arial"/>
                    </w:rPr>
                    <w:t> </w:t>
                  </w:r>
                </w:p>
                <w:p w:rsidR="00DB29B6" w:rsidRDefault="00DB29B6" w:rsidP="00EA7A53">
                  <w:pPr>
                    <w:pStyle w:val="Recuodecorpodetexto"/>
                    <w:spacing w:before="0" w:beforeAutospacing="0" w:after="0" w:afterAutospacing="0"/>
                    <w:ind w:firstLine="12"/>
                    <w:jc w:val="both"/>
                    <w:rPr>
                      <w:rFonts w:ascii="Arial" w:hAnsi="Arial" w:cs="Arial"/>
                      <w:sz w:val="21"/>
                      <w:szCs w:val="21"/>
                    </w:rPr>
                  </w:pPr>
                  <w:r>
                    <w:rPr>
                      <w:rFonts w:ascii="Arial" w:hAnsi="Arial" w:cs="Arial"/>
                      <w:sz w:val="21"/>
                      <w:szCs w:val="21"/>
                    </w:rPr>
                    <w:tab/>
                    <w:t xml:space="preserve">    Será admitido o trabalho extraordinário no feriado referido na cláusula primeira por necessidade imperiosa de manutenção de serviço, até o limite máximo de duas horas. O horário excedente será remunerado pelo valor da hora normal acrescida</w:t>
                  </w:r>
                  <w:proofErr w:type="gramStart"/>
                  <w:r>
                    <w:rPr>
                      <w:rFonts w:ascii="Arial" w:hAnsi="Arial" w:cs="Arial"/>
                      <w:sz w:val="21"/>
                      <w:szCs w:val="21"/>
                    </w:rPr>
                    <w:t xml:space="preserve">  </w:t>
                  </w:r>
                  <w:proofErr w:type="gramEnd"/>
                  <w:r>
                    <w:rPr>
                      <w:rFonts w:ascii="Arial" w:hAnsi="Arial" w:cs="Arial"/>
                      <w:sz w:val="21"/>
                      <w:szCs w:val="21"/>
                    </w:rPr>
                    <w:t>do adicional de 100% (cem por cento).</w:t>
                  </w:r>
                </w:p>
                <w:p w:rsidR="00DB29B6" w:rsidRDefault="00DB29B6" w:rsidP="00EA7A53">
                  <w:pPr>
                    <w:rPr>
                      <w:rFonts w:ascii="Arial" w:eastAsia="Times New Roman" w:hAnsi="Arial" w:cs="Arial"/>
                      <w:sz w:val="21"/>
                      <w:szCs w:val="21"/>
                    </w:rPr>
                  </w:pPr>
                </w:p>
                <w:p w:rsidR="00DB29B6" w:rsidRDefault="00DB29B6" w:rsidP="00EA7A53">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DB29B6" w:rsidRDefault="00DB29B6" w:rsidP="00EA7A53">
                  <w:pPr>
                    <w:rPr>
                      <w:rFonts w:ascii="Arial" w:eastAsia="Times New Roman" w:hAnsi="Arial" w:cs="Arial"/>
                      <w:sz w:val="21"/>
                      <w:szCs w:val="21"/>
                    </w:rPr>
                  </w:pPr>
                  <w:r>
                    <w:rPr>
                      <w:rFonts w:ascii="Arial" w:eastAsia="Times New Roman" w:hAnsi="Arial" w:cs="Arial"/>
                      <w:b/>
                      <w:bCs/>
                      <w:sz w:val="21"/>
                      <w:szCs w:val="21"/>
                    </w:rPr>
                    <w:br/>
                    <w:t xml:space="preserve">CLÁUSULA SEXTA - COMPENSAÇÃO DE HORÁRIO </w:t>
                  </w:r>
                  <w:r>
                    <w:rPr>
                      <w:rFonts w:ascii="Arial" w:eastAsia="Times New Roman" w:hAnsi="Arial" w:cs="Arial"/>
                      <w:b/>
                      <w:bCs/>
                      <w:sz w:val="21"/>
                      <w:szCs w:val="21"/>
                    </w:rPr>
                    <w:br/>
                  </w:r>
                  <w:r>
                    <w:rPr>
                      <w:rFonts w:ascii="Arial" w:eastAsia="Times New Roman" w:hAnsi="Arial" w:cs="Arial"/>
                      <w:sz w:val="21"/>
                      <w:szCs w:val="21"/>
                    </w:rPr>
                    <w:br/>
                  </w:r>
                </w:p>
                <w:p w:rsidR="00DB29B6" w:rsidRDefault="00DB29B6" w:rsidP="00EA7A53">
                  <w:pPr>
                    <w:pStyle w:val="Recuodecorpodetexto2"/>
                    <w:autoSpaceDE w:val="0"/>
                    <w:spacing w:before="0" w:beforeAutospacing="0" w:after="0" w:afterAutospacing="0"/>
                    <w:rPr>
                      <w:rFonts w:ascii="Arial" w:hAnsi="Arial" w:cs="Arial"/>
                      <w:sz w:val="21"/>
                      <w:szCs w:val="21"/>
                    </w:rPr>
                  </w:pPr>
                  <w:r>
                    <w:rPr>
                      <w:rFonts w:ascii="Arial" w:hAnsi="Arial" w:cs="Arial"/>
                      <w:sz w:val="21"/>
                    </w:rPr>
                    <w:t>Os empregados que trabalharem no feriado referido na cláusula primeira serão dispensados do trabalho, para fins de compensação, em data a ser fixada entre a semana anterior ao trabalho ou até o término da primeira semana subseqüente ao dia trabalhado.</w:t>
                  </w:r>
                </w:p>
                <w:p w:rsidR="00DB29B6" w:rsidRDefault="00DB29B6" w:rsidP="00EA7A53">
                  <w:pPr>
                    <w:pStyle w:val="NormalWeb"/>
                    <w:rPr>
                      <w:rFonts w:ascii="Arial" w:hAnsi="Arial" w:cs="Arial"/>
                      <w:sz w:val="21"/>
                      <w:szCs w:val="21"/>
                    </w:rPr>
                  </w:pPr>
                  <w:r>
                    <w:rPr>
                      <w:rFonts w:ascii="Arial" w:hAnsi="Arial" w:cs="Arial"/>
                      <w:sz w:val="21"/>
                      <w:szCs w:val="21"/>
                    </w:rPr>
                    <w:t> </w:t>
                  </w:r>
                </w:p>
                <w:p w:rsidR="00DB29B6" w:rsidRDefault="00DB29B6" w:rsidP="00EA7A53">
                  <w:pPr>
                    <w:rPr>
                      <w:rFonts w:ascii="Arial" w:eastAsia="Times New Roman" w:hAnsi="Arial" w:cs="Arial"/>
                      <w:sz w:val="21"/>
                      <w:szCs w:val="21"/>
                    </w:rPr>
                  </w:pPr>
                </w:p>
                <w:p w:rsidR="00DB29B6" w:rsidRDefault="00DB29B6" w:rsidP="00EA7A53">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DB29B6" w:rsidRDefault="00DB29B6" w:rsidP="00EA7A53">
                  <w:pPr>
                    <w:rPr>
                      <w:rFonts w:ascii="Arial" w:eastAsia="Times New Roman" w:hAnsi="Arial" w:cs="Arial"/>
                      <w:sz w:val="21"/>
                      <w:szCs w:val="21"/>
                    </w:rPr>
                  </w:pPr>
                  <w:r>
                    <w:rPr>
                      <w:rFonts w:ascii="Arial" w:eastAsia="Times New Roman" w:hAnsi="Arial" w:cs="Arial"/>
                      <w:b/>
                      <w:bCs/>
                      <w:sz w:val="21"/>
                      <w:szCs w:val="21"/>
                    </w:rPr>
                    <w:br/>
                    <w:t xml:space="preserve">CLÁUSULA SÉTIMA - FUNCIONAMENTO NO FERIADO DIA 21 DE ABRIL DE 2018 </w:t>
                  </w:r>
                  <w:r>
                    <w:rPr>
                      <w:rFonts w:ascii="Arial" w:eastAsia="Times New Roman" w:hAnsi="Arial" w:cs="Arial"/>
                      <w:b/>
                      <w:bCs/>
                      <w:sz w:val="21"/>
                      <w:szCs w:val="21"/>
                    </w:rPr>
                    <w:br/>
                  </w:r>
                  <w:r>
                    <w:rPr>
                      <w:rFonts w:ascii="Arial" w:eastAsia="Times New Roman" w:hAnsi="Arial" w:cs="Arial"/>
                      <w:sz w:val="21"/>
                      <w:szCs w:val="21"/>
                    </w:rPr>
                    <w:br/>
                  </w:r>
                </w:p>
                <w:p w:rsidR="00DB29B6" w:rsidRDefault="00DB29B6" w:rsidP="00EA7A53">
                  <w:pPr>
                    <w:ind w:firstLine="851"/>
                    <w:jc w:val="both"/>
                  </w:pPr>
                  <w:r>
                    <w:rPr>
                      <w:rFonts w:ascii="Arial" w:hAnsi="Arial" w:cs="Arial"/>
                      <w:spacing w:val="-3"/>
                    </w:rPr>
                    <w:t xml:space="preserve">Os estabelecimentos comerciais </w:t>
                  </w:r>
                  <w:r>
                    <w:rPr>
                      <w:rFonts w:ascii="Arial" w:hAnsi="Arial" w:cs="Arial"/>
                    </w:rPr>
                    <w:t>de gêneros alimentícios funcionarão com a utilização de empregados no feriado de 21 de abril de 2018.</w:t>
                  </w:r>
                </w:p>
                <w:p w:rsidR="00DB29B6" w:rsidRDefault="00DB29B6" w:rsidP="00EA7A53">
                  <w:pPr>
                    <w:ind w:firstLine="851"/>
                    <w:jc w:val="both"/>
                  </w:pPr>
                  <w:r>
                    <w:t> </w:t>
                  </w:r>
                </w:p>
                <w:p w:rsidR="00DB29B6" w:rsidRDefault="00DB29B6" w:rsidP="00EA7A53">
                  <w:pPr>
                    <w:pStyle w:val="Ttulo4"/>
                    <w:spacing w:before="0" w:beforeAutospacing="0" w:after="0" w:afterAutospacing="0"/>
                    <w:rPr>
                      <w:rFonts w:ascii="Arial" w:eastAsia="Times New Roman" w:hAnsi="Arial" w:cs="Arial"/>
                    </w:rPr>
                  </w:pPr>
                  <w:r>
                    <w:rPr>
                      <w:rFonts w:ascii="Arial" w:eastAsia="Times New Roman" w:hAnsi="Arial" w:cs="Arial"/>
                      <w:u w:val="single"/>
                    </w:rPr>
                    <w:t>Parágrafo Primeiro</w:t>
                  </w:r>
                </w:p>
                <w:p w:rsidR="00DB29B6" w:rsidRDefault="00DB29B6" w:rsidP="00EA7A53">
                  <w:pPr>
                    <w:pStyle w:val="Corpodetexto2"/>
                    <w:spacing w:before="0" w:beforeAutospacing="0" w:after="0" w:afterAutospacing="0"/>
                    <w:rPr>
                      <w:rFonts w:ascii="Arial" w:hAnsi="Arial" w:cs="Arial"/>
                      <w:sz w:val="21"/>
                      <w:szCs w:val="21"/>
                    </w:rPr>
                  </w:pPr>
                  <w:r>
                    <w:rPr>
                      <w:rFonts w:ascii="Arial" w:hAnsi="Arial" w:cs="Arial"/>
                      <w:sz w:val="21"/>
                      <w:szCs w:val="21"/>
                    </w:rPr>
                    <w:t> </w:t>
                  </w:r>
                </w:p>
                <w:p w:rsidR="00DB29B6" w:rsidRDefault="00DB29B6" w:rsidP="00EA7A53">
                  <w:pPr>
                    <w:pStyle w:val="Corpodetexto2"/>
                    <w:spacing w:before="0" w:beforeAutospacing="0" w:after="0" w:afterAutospacing="0"/>
                    <w:rPr>
                      <w:rFonts w:ascii="Arial" w:hAnsi="Arial" w:cs="Arial"/>
                      <w:sz w:val="21"/>
                      <w:szCs w:val="21"/>
                    </w:rPr>
                  </w:pPr>
                  <w:r>
                    <w:rPr>
                      <w:rFonts w:ascii="Arial" w:hAnsi="Arial" w:cs="Arial"/>
                      <w:sz w:val="21"/>
                      <w:szCs w:val="21"/>
                    </w:rPr>
                    <w:tab/>
                    <w:t xml:space="preserve">A indenização prevista na cláusula segunda e seus parágrafos </w:t>
                  </w:r>
                  <w:proofErr w:type="gramStart"/>
                  <w:r>
                    <w:rPr>
                      <w:rFonts w:ascii="Arial" w:hAnsi="Arial" w:cs="Arial"/>
                      <w:sz w:val="21"/>
                      <w:szCs w:val="21"/>
                    </w:rPr>
                    <w:t>será assegurada</w:t>
                  </w:r>
                  <w:proofErr w:type="gramEnd"/>
                  <w:r>
                    <w:rPr>
                      <w:rFonts w:ascii="Arial" w:hAnsi="Arial" w:cs="Arial"/>
                      <w:sz w:val="21"/>
                      <w:szCs w:val="21"/>
                    </w:rPr>
                    <w:t xml:space="preserve"> para todos os empregados que trabalharem em uma jornada de 08 (oito) horas. Para os empregados que laborarem no feriado em uma jornada inferior a 08 (oito) horas, fica assegurado que a indenização será proporcional ao número de horas.</w:t>
                  </w:r>
                </w:p>
                <w:p w:rsidR="00DB29B6" w:rsidRDefault="00DB29B6" w:rsidP="00EA7A53">
                  <w:pPr>
                    <w:pStyle w:val="Ttulo4"/>
                    <w:spacing w:before="0" w:beforeAutospacing="0" w:after="0" w:afterAutospacing="0"/>
                    <w:rPr>
                      <w:rFonts w:ascii="Arial" w:eastAsia="Times New Roman" w:hAnsi="Arial" w:cs="Arial"/>
                    </w:rPr>
                  </w:pPr>
                  <w:r>
                    <w:rPr>
                      <w:rFonts w:ascii="Arial" w:eastAsia="Times New Roman" w:hAnsi="Arial" w:cs="Arial"/>
                    </w:rPr>
                    <w:t> </w:t>
                  </w:r>
                </w:p>
                <w:p w:rsidR="00DB29B6" w:rsidRDefault="00DB29B6" w:rsidP="00EA7A53">
                  <w:pPr>
                    <w:pStyle w:val="Ttulo4"/>
                    <w:spacing w:before="0" w:beforeAutospacing="0" w:after="0" w:afterAutospacing="0"/>
                    <w:rPr>
                      <w:rFonts w:ascii="Arial" w:eastAsia="Times New Roman" w:hAnsi="Arial" w:cs="Arial"/>
                    </w:rPr>
                  </w:pPr>
                  <w:r>
                    <w:rPr>
                      <w:rFonts w:ascii="Arial" w:eastAsia="Times New Roman" w:hAnsi="Arial" w:cs="Arial"/>
                    </w:rPr>
                    <w:t> </w:t>
                  </w:r>
                  <w:r>
                    <w:rPr>
                      <w:rFonts w:ascii="Arial" w:eastAsia="Times New Roman" w:hAnsi="Arial" w:cs="Arial"/>
                      <w:u w:val="single"/>
                    </w:rPr>
                    <w:t>Parágrafo Segundo</w:t>
                  </w:r>
                </w:p>
                <w:p w:rsidR="00DB29B6" w:rsidRDefault="00DB29B6" w:rsidP="00EA7A53">
                  <w:pPr>
                    <w:pStyle w:val="Ttulo4"/>
                    <w:spacing w:before="0" w:beforeAutospacing="0" w:after="0" w:afterAutospacing="0"/>
                    <w:rPr>
                      <w:rFonts w:ascii="Arial" w:eastAsia="Times New Roman" w:hAnsi="Arial" w:cs="Arial"/>
                    </w:rPr>
                  </w:pPr>
                  <w:r>
                    <w:rPr>
                      <w:rFonts w:ascii="Arial" w:eastAsia="Times New Roman" w:hAnsi="Arial" w:cs="Arial"/>
                    </w:rPr>
                    <w:t xml:space="preserve">  </w:t>
                  </w:r>
                </w:p>
                <w:p w:rsidR="00DB29B6" w:rsidRDefault="00DB29B6" w:rsidP="00EA7A53">
                  <w:pPr>
                    <w:jc w:val="both"/>
                  </w:pPr>
                  <w:r>
                    <w:rPr>
                      <w:rFonts w:ascii="Arial" w:hAnsi="Arial" w:cs="Arial"/>
                    </w:rPr>
                    <w:tab/>
                    <w:t xml:space="preserve">Fica estabelecido que os empregados cuja atividade não dependa do supermercado abrir suas portas ao público nos domingos e </w:t>
                  </w:r>
                  <w:proofErr w:type="gramStart"/>
                  <w:r>
                    <w:rPr>
                      <w:rFonts w:ascii="Arial" w:hAnsi="Arial" w:cs="Arial"/>
                    </w:rPr>
                    <w:t>feriados ,</w:t>
                  </w:r>
                  <w:proofErr w:type="gramEnd"/>
                  <w:r>
                    <w:rPr>
                      <w:rFonts w:ascii="Arial" w:hAnsi="Arial" w:cs="Arial"/>
                    </w:rPr>
                    <w:t xml:space="preserve"> tais como segurança, vigilância e manutenção, e outros não perceberão a indenização prevista no “caput” e parágrafos da cláusula segunda deste instrumento.</w:t>
                  </w:r>
                </w:p>
                <w:p w:rsidR="00DB29B6" w:rsidRDefault="00DB29B6" w:rsidP="00EA7A5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DIAS DE REPOUSO </w:t>
                  </w:r>
                  <w:r>
                    <w:rPr>
                      <w:rFonts w:ascii="Arial" w:eastAsia="Times New Roman" w:hAnsi="Arial" w:cs="Arial"/>
                      <w:b/>
                      <w:bCs/>
                      <w:sz w:val="21"/>
                      <w:szCs w:val="21"/>
                    </w:rPr>
                    <w:br/>
                  </w:r>
                  <w:r>
                    <w:rPr>
                      <w:rFonts w:ascii="Arial" w:eastAsia="Times New Roman" w:hAnsi="Arial" w:cs="Arial"/>
                      <w:sz w:val="21"/>
                      <w:szCs w:val="21"/>
                    </w:rPr>
                    <w:br/>
                  </w:r>
                </w:p>
                <w:p w:rsidR="00DB29B6" w:rsidRDefault="00DB29B6" w:rsidP="00EA7A53">
                  <w:pPr>
                    <w:pStyle w:val="Recuodecorpodetexto2"/>
                    <w:autoSpaceDE w:val="0"/>
                    <w:spacing w:before="0" w:beforeAutospacing="0" w:after="0" w:afterAutospacing="0"/>
                    <w:rPr>
                      <w:rFonts w:ascii="Arial" w:hAnsi="Arial" w:cs="Arial"/>
                      <w:sz w:val="21"/>
                      <w:szCs w:val="21"/>
                    </w:rPr>
                  </w:pPr>
                  <w:proofErr w:type="gramStart"/>
                  <w:r>
                    <w:rPr>
                      <w:rFonts w:ascii="Arial" w:hAnsi="Arial" w:cs="Arial"/>
                      <w:sz w:val="21"/>
                    </w:rPr>
                    <w:t>O feriados</w:t>
                  </w:r>
                  <w:proofErr w:type="gramEnd"/>
                  <w:r>
                    <w:rPr>
                      <w:rFonts w:ascii="Arial" w:hAnsi="Arial" w:cs="Arial"/>
                      <w:sz w:val="21"/>
                    </w:rPr>
                    <w:t xml:space="preserve"> previsto na Cláusula Primeira será considerado dia normal de trabalho, enquanto aqueles dias em que ocorrerá dispensa para fins de compensação serão considerados, para todos os efeitos legais, como repouso semanal remunerado.</w:t>
                  </w:r>
                </w:p>
                <w:p w:rsidR="00DB29B6" w:rsidRDefault="00DB29B6" w:rsidP="00EA7A53">
                  <w:pPr>
                    <w:rPr>
                      <w:rFonts w:ascii="Arial" w:eastAsia="Times New Roman" w:hAnsi="Arial" w:cs="Arial"/>
                      <w:sz w:val="21"/>
                      <w:szCs w:val="21"/>
                    </w:rPr>
                  </w:pPr>
                </w:p>
                <w:p w:rsidR="00DB29B6" w:rsidRDefault="00DB29B6" w:rsidP="00EA7A5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t xml:space="preserve">Disposições Gerais </w:t>
                  </w:r>
                  <w:r>
                    <w:rPr>
                      <w:rFonts w:ascii="Arial" w:eastAsia="Times New Roman" w:hAnsi="Arial" w:cs="Arial"/>
                      <w:b/>
                      <w:bCs/>
                      <w:sz w:val="21"/>
                      <w:szCs w:val="21"/>
                    </w:rPr>
                    <w:br/>
                  </w:r>
                </w:p>
                <w:p w:rsidR="00DB29B6" w:rsidRDefault="00DB29B6" w:rsidP="00EA7A53">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DB29B6" w:rsidRDefault="00DB29B6" w:rsidP="00EA7A53">
                  <w:pPr>
                    <w:rPr>
                      <w:rFonts w:ascii="Arial" w:eastAsia="Times New Roman" w:hAnsi="Arial" w:cs="Arial"/>
                      <w:sz w:val="21"/>
                      <w:szCs w:val="21"/>
                    </w:rPr>
                  </w:pPr>
                  <w:r>
                    <w:rPr>
                      <w:rFonts w:ascii="Arial" w:eastAsia="Times New Roman" w:hAnsi="Arial" w:cs="Arial"/>
                      <w:b/>
                      <w:bCs/>
                      <w:sz w:val="21"/>
                      <w:szCs w:val="21"/>
                    </w:rPr>
                    <w:br/>
                    <w:t xml:space="preserve">CLÁUSULA NONA - MULTA </w:t>
                  </w:r>
                  <w:r>
                    <w:rPr>
                      <w:rFonts w:ascii="Arial" w:eastAsia="Times New Roman" w:hAnsi="Arial" w:cs="Arial"/>
                      <w:b/>
                      <w:bCs/>
                      <w:sz w:val="21"/>
                      <w:szCs w:val="21"/>
                    </w:rPr>
                    <w:br/>
                  </w:r>
                  <w:r>
                    <w:rPr>
                      <w:rFonts w:ascii="Arial" w:eastAsia="Times New Roman" w:hAnsi="Arial" w:cs="Arial"/>
                      <w:sz w:val="21"/>
                      <w:szCs w:val="21"/>
                    </w:rPr>
                    <w:br/>
                  </w:r>
                </w:p>
                <w:p w:rsidR="00DB29B6" w:rsidRDefault="00DB29B6" w:rsidP="00EA7A53">
                  <w:pPr>
                    <w:jc w:val="both"/>
                  </w:pPr>
                  <w:r>
                    <w:rPr>
                      <w:rFonts w:ascii="Verdana" w:hAnsi="Verdana"/>
                      <w:sz w:val="22"/>
                      <w:szCs w:val="22"/>
                    </w:rPr>
                    <w:t xml:space="preserve">Fica estabelecido que </w:t>
                  </w:r>
                  <w:proofErr w:type="gramStart"/>
                  <w:r>
                    <w:rPr>
                      <w:rFonts w:ascii="Verdana" w:hAnsi="Verdana"/>
                      <w:sz w:val="22"/>
                      <w:szCs w:val="22"/>
                    </w:rPr>
                    <w:t>será</w:t>
                  </w:r>
                  <w:proofErr w:type="gramEnd"/>
                  <w:r>
                    <w:rPr>
                      <w:rFonts w:ascii="Verdana" w:hAnsi="Verdana"/>
                      <w:sz w:val="22"/>
                      <w:szCs w:val="22"/>
                    </w:rPr>
                    <w:t xml:space="preserve"> devido por parte da empresa que descumprir qualquer uma das  cláusulas da presente convenção, uma multa no valor de R$ 327,00 (trezentos e vinte e sete reais) por cada empregado prejudicado, a ser recolhida no sindicato obreiro e repassada aos empregados prejudicados. </w:t>
                  </w:r>
                </w:p>
                <w:p w:rsidR="00DB29B6" w:rsidRDefault="00DB29B6" w:rsidP="00EA7A53">
                  <w:pPr>
                    <w:jc w:val="both"/>
                  </w:pPr>
                  <w:r>
                    <w:t> </w:t>
                  </w:r>
                </w:p>
                <w:p w:rsidR="00DB29B6" w:rsidRDefault="00DB29B6" w:rsidP="00EA7A53">
                  <w:pPr>
                    <w:jc w:val="both"/>
                  </w:pPr>
                  <w:r>
                    <w:rPr>
                      <w:rStyle w:val="Forte"/>
                      <w:rFonts w:ascii="Verdana" w:eastAsia="Times New Roman" w:hAnsi="Verdana" w:cs="Arial"/>
                      <w:sz w:val="22"/>
                      <w:szCs w:val="22"/>
                      <w:lang w:val="pt-PT"/>
                    </w:rPr>
                    <w:t xml:space="preserve">§ </w:t>
                  </w:r>
                  <w:r>
                    <w:rPr>
                      <w:rFonts w:ascii="Verdana" w:eastAsia="Times New Roman" w:hAnsi="Verdana"/>
                      <w:sz w:val="22"/>
                      <w:szCs w:val="22"/>
                    </w:rPr>
                    <w:t>Primeiro: Em caso de reincidência, a multa será de R$ 428,00 (quatrocentos e vinte e oito reais) ficando vedada a abertura da empresa em  seis datas subseqüentes a infração cometida, inclusive se em feriado se for o caso,  sem prejuízo da aplicação da multa pecuniária acima estabelecida.</w:t>
                  </w:r>
                </w:p>
                <w:p w:rsidR="00DB29B6" w:rsidRDefault="00DB29B6" w:rsidP="00EA7A53">
                  <w:pPr>
                    <w:rPr>
                      <w:rFonts w:ascii="Arial" w:eastAsia="Times New Roman" w:hAnsi="Arial" w:cs="Arial"/>
                      <w:sz w:val="21"/>
                      <w:szCs w:val="21"/>
                    </w:rPr>
                  </w:pPr>
                </w:p>
                <w:p w:rsidR="00DB29B6" w:rsidRDefault="00DB29B6" w:rsidP="00EA7A53">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DB29B6" w:rsidRDefault="00DB29B6" w:rsidP="00EA7A53">
                  <w:pPr>
                    <w:rPr>
                      <w:rFonts w:ascii="Arial" w:eastAsia="Times New Roman" w:hAnsi="Arial" w:cs="Arial"/>
                      <w:sz w:val="21"/>
                      <w:szCs w:val="20"/>
                    </w:rPr>
                  </w:pPr>
                  <w:r>
                    <w:rPr>
                      <w:rFonts w:ascii="Arial" w:eastAsia="Times New Roman" w:hAnsi="Arial" w:cs="Arial"/>
                      <w:b/>
                      <w:bCs/>
                      <w:sz w:val="21"/>
                      <w:szCs w:val="21"/>
                    </w:rPr>
                    <w:br/>
                    <w:t xml:space="preserve">CLÁUSULA DÉCIMA - DOS EMPREGADOS DEMITIDOS OU EM FÉRIAS </w:t>
                  </w:r>
                  <w:r>
                    <w:rPr>
                      <w:rFonts w:ascii="Arial" w:eastAsia="Times New Roman" w:hAnsi="Arial" w:cs="Arial"/>
                      <w:b/>
                      <w:bCs/>
                      <w:sz w:val="21"/>
                      <w:szCs w:val="21"/>
                    </w:rPr>
                    <w:br/>
                  </w:r>
                  <w:r>
                    <w:rPr>
                      <w:rFonts w:ascii="Arial" w:eastAsia="Times New Roman" w:hAnsi="Arial" w:cs="Arial"/>
                      <w:sz w:val="21"/>
                      <w:szCs w:val="21"/>
                    </w:rPr>
                    <w:br/>
                    <w:t xml:space="preserve">Os dias de descanso serão indenizados pelo valor do salário/dia do empregado nas seguintes situações: </w:t>
                  </w:r>
                </w:p>
                <w:p w:rsidR="00DB29B6" w:rsidRDefault="00DB29B6" w:rsidP="00EA7A53">
                  <w:pPr>
                    <w:spacing w:before="1" w:after="1"/>
                    <w:ind w:right="113"/>
                    <w:jc w:val="both"/>
                    <w:rPr>
                      <w:rFonts w:ascii="Arial" w:hAnsi="Arial" w:cs="Arial"/>
                      <w:szCs w:val="20"/>
                    </w:rPr>
                  </w:pPr>
                </w:p>
                <w:p w:rsidR="00DB29B6" w:rsidRDefault="00DB29B6" w:rsidP="00EA7A53">
                  <w:pPr>
                    <w:pStyle w:val="Textoembloco"/>
                    <w:spacing w:before="1" w:beforeAutospacing="0" w:after="1" w:afterAutospacing="0"/>
                    <w:ind w:left="708" w:right="113"/>
                    <w:rPr>
                      <w:rFonts w:ascii="Arial" w:hAnsi="Arial" w:cs="Arial"/>
                      <w:sz w:val="21"/>
                      <w:szCs w:val="20"/>
                    </w:rPr>
                  </w:pPr>
                  <w:r>
                    <w:rPr>
                      <w:rFonts w:ascii="Arial" w:hAnsi="Arial" w:cs="Arial"/>
                      <w:sz w:val="21"/>
                      <w:szCs w:val="21"/>
                    </w:rPr>
                    <w:t>a) empregado demitido da empresa antes das datas em que gozaria o descanso compensatório;</w:t>
                  </w:r>
                </w:p>
                <w:p w:rsidR="00DB29B6" w:rsidRDefault="00DB29B6" w:rsidP="00EA7A53">
                  <w:pPr>
                    <w:spacing w:before="1" w:after="1"/>
                    <w:ind w:left="708" w:right="113"/>
                    <w:jc w:val="both"/>
                    <w:rPr>
                      <w:rFonts w:ascii="Arial" w:hAnsi="Arial" w:cs="Arial"/>
                      <w:szCs w:val="20"/>
                    </w:rPr>
                  </w:pPr>
                </w:p>
                <w:p w:rsidR="00DB29B6" w:rsidRDefault="00DB29B6" w:rsidP="00EA7A53">
                  <w:pPr>
                    <w:spacing w:before="1" w:after="1"/>
                    <w:ind w:left="708" w:right="113"/>
                    <w:jc w:val="both"/>
                    <w:rPr>
                      <w:rFonts w:ascii="Arial" w:hAnsi="Arial" w:cs="Arial"/>
                      <w:szCs w:val="20"/>
                    </w:rPr>
                  </w:pPr>
                  <w:r>
                    <w:rPr>
                      <w:rFonts w:ascii="Arial" w:hAnsi="Arial" w:cs="Arial"/>
                    </w:rPr>
                    <w:t xml:space="preserve">b) empregado que estiver em gozo de férias na data em que deveria ocorrer o descanso compensatório; </w:t>
                  </w:r>
                  <w:proofErr w:type="gramStart"/>
                  <w:r>
                    <w:rPr>
                      <w:rFonts w:ascii="Arial" w:hAnsi="Arial" w:cs="Arial"/>
                    </w:rPr>
                    <w:t>e</w:t>
                  </w:r>
                  <w:proofErr w:type="gramEnd"/>
                </w:p>
                <w:p w:rsidR="00DB29B6" w:rsidRDefault="00DB29B6" w:rsidP="00EA7A53">
                  <w:pPr>
                    <w:spacing w:before="1" w:after="1"/>
                    <w:ind w:left="708" w:right="113"/>
                    <w:jc w:val="both"/>
                    <w:rPr>
                      <w:rFonts w:ascii="Arial" w:hAnsi="Arial" w:cs="Arial"/>
                      <w:szCs w:val="20"/>
                    </w:rPr>
                  </w:pPr>
                </w:p>
                <w:p w:rsidR="00DB29B6" w:rsidRDefault="00DB29B6" w:rsidP="00EA7A53">
                  <w:pPr>
                    <w:spacing w:before="1" w:after="1"/>
                    <w:ind w:left="708" w:right="113"/>
                    <w:jc w:val="both"/>
                    <w:rPr>
                      <w:rFonts w:ascii="Arial" w:hAnsi="Arial" w:cs="Arial"/>
                      <w:szCs w:val="20"/>
                    </w:rPr>
                  </w:pPr>
                  <w:r>
                    <w:rPr>
                      <w:rFonts w:ascii="Arial" w:hAnsi="Arial" w:cs="Arial"/>
                    </w:rPr>
                    <w:t>c) empregado que estiver com o contrato de trabalho suspenso nos dias em que compensaria o trabalho aos domingos.</w:t>
                  </w:r>
                </w:p>
                <w:p w:rsidR="00DB29B6" w:rsidRDefault="00DB29B6" w:rsidP="00EA7A53">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7654"/>
                  </w:tblGrid>
                  <w:tr w:rsidR="00DB29B6" w:rsidTr="00EA7A53">
                    <w:trPr>
                      <w:tblCellSpacing w:w="0" w:type="dxa"/>
                      <w:jc w:val="center"/>
                    </w:trPr>
                    <w:tc>
                      <w:tcPr>
                        <w:tcW w:w="0" w:type="auto"/>
                        <w:vAlign w:val="center"/>
                        <w:hideMark/>
                      </w:tcPr>
                      <w:p w:rsidR="00DB29B6" w:rsidRDefault="00DB29B6" w:rsidP="00EA7A53">
                        <w:pPr>
                          <w:jc w:val="center"/>
                          <w:rPr>
                            <w:rFonts w:eastAsia="Times New Roman"/>
                          </w:rPr>
                        </w:pPr>
                        <w:r>
                          <w:rPr>
                            <w:rFonts w:eastAsia="Times New Roman"/>
                          </w:rPr>
                          <w:br/>
                        </w:r>
                        <w:r>
                          <w:rPr>
                            <w:rFonts w:eastAsia="Times New Roman"/>
                          </w:rPr>
                          <w:br/>
                          <w:t xml:space="preserve">ANTONIO JOB BARRETO </w:t>
                        </w:r>
                        <w:r>
                          <w:rPr>
                            <w:rFonts w:eastAsia="Times New Roman"/>
                          </w:rPr>
                          <w:br/>
                          <w:t xml:space="preserve">Procurador </w:t>
                        </w:r>
                        <w:r>
                          <w:rPr>
                            <w:rFonts w:eastAsia="Times New Roman"/>
                          </w:rPr>
                          <w:br/>
                          <w:t xml:space="preserve">SIND DO COM VAREJISTA DE GENEROS ALIMENTICIOS DE CANOAS </w:t>
                        </w:r>
                        <w:r>
                          <w:rPr>
                            <w:rFonts w:eastAsia="Times New Roman"/>
                          </w:rPr>
                          <w:br/>
                        </w:r>
                        <w:r>
                          <w:rPr>
                            <w:rFonts w:eastAsia="Times New Roman"/>
                          </w:rPr>
                          <w:br/>
                        </w:r>
                        <w:r>
                          <w:rPr>
                            <w:rFonts w:eastAsia="Times New Roman"/>
                          </w:rPr>
                          <w:br/>
                        </w:r>
                        <w:r>
                          <w:rPr>
                            <w:rFonts w:eastAsia="Times New Roman"/>
                          </w:rPr>
                          <w:br/>
                          <w:t xml:space="preserve">LUIZ ROJERIO MARTINELLI </w:t>
                        </w:r>
                        <w:r>
                          <w:rPr>
                            <w:rFonts w:eastAsia="Times New Roman"/>
                          </w:rPr>
                          <w:br/>
                          <w:t xml:space="preserve">Presidente </w:t>
                        </w:r>
                        <w:r>
                          <w:rPr>
                            <w:rFonts w:eastAsia="Times New Roman"/>
                          </w:rPr>
                          <w:br/>
                          <w:t xml:space="preserve">SINDICATO DOS EMPREGADOS NO COMERCIO DE SAO LEOPOLDO </w:t>
                        </w:r>
                        <w:r>
                          <w:rPr>
                            <w:rFonts w:eastAsia="Times New Roman"/>
                          </w:rPr>
                          <w:br/>
                        </w:r>
                        <w:r>
                          <w:rPr>
                            <w:rFonts w:eastAsia="Times New Roman"/>
                          </w:rPr>
                          <w:br/>
                        </w:r>
                      </w:p>
                    </w:tc>
                  </w:tr>
                </w:tbl>
                <w:p w:rsidR="00DB29B6" w:rsidRDefault="00DB29B6" w:rsidP="00EA7A53">
                  <w:pPr>
                    <w:rPr>
                      <w:rFonts w:ascii="Arial" w:eastAsia="Times New Roman" w:hAnsi="Arial" w:cs="Arial"/>
                      <w:sz w:val="21"/>
                      <w:szCs w:val="21"/>
                    </w:rPr>
                  </w:pPr>
                </w:p>
                <w:p w:rsidR="00DB29B6" w:rsidRDefault="00DB29B6" w:rsidP="00EA7A53">
                  <w:pPr>
                    <w:jc w:val="center"/>
                    <w:rPr>
                      <w:rFonts w:ascii="Arial" w:eastAsia="Times New Roman" w:hAnsi="Arial" w:cs="Arial"/>
                      <w:sz w:val="21"/>
                      <w:szCs w:val="21"/>
                    </w:rPr>
                  </w:pPr>
                  <w:r>
                    <w:rPr>
                      <w:rFonts w:ascii="Arial" w:eastAsia="Times New Roman" w:hAnsi="Arial" w:cs="Arial"/>
                      <w:b/>
                      <w:bCs/>
                      <w:sz w:val="21"/>
                      <w:szCs w:val="21"/>
                    </w:rPr>
                    <w:t>ANEXOS</w:t>
                  </w:r>
                </w:p>
                <w:p w:rsidR="00DB29B6" w:rsidRDefault="00DB29B6" w:rsidP="00EA7A53">
                  <w:pPr>
                    <w:jc w:val="center"/>
                    <w:rPr>
                      <w:rFonts w:ascii="Arial" w:eastAsia="Times New Roman" w:hAnsi="Arial" w:cs="Arial"/>
                      <w:b/>
                      <w:bCs/>
                      <w:sz w:val="21"/>
                      <w:szCs w:val="21"/>
                    </w:rPr>
                  </w:pPr>
                  <w:r>
                    <w:rPr>
                      <w:rFonts w:ascii="Arial" w:eastAsia="Times New Roman" w:hAnsi="Arial" w:cs="Arial"/>
                      <w:b/>
                      <w:bCs/>
                      <w:sz w:val="21"/>
                      <w:szCs w:val="21"/>
                    </w:rPr>
                    <w:t>ANEXO I - ATA ASSEMBLEIA</w:t>
                  </w:r>
                </w:p>
                <w:p w:rsidR="00DB29B6" w:rsidRDefault="00DB29B6" w:rsidP="00EA7A53">
                  <w:pPr>
                    <w:rPr>
                      <w:rFonts w:ascii="Arial" w:eastAsia="Times New Roman" w:hAnsi="Arial" w:cs="Arial"/>
                      <w:sz w:val="21"/>
                      <w:szCs w:val="21"/>
                    </w:rPr>
                  </w:pPr>
                  <w:r>
                    <w:rPr>
                      <w:rFonts w:ascii="Arial" w:eastAsia="Times New Roman" w:hAnsi="Arial" w:cs="Arial"/>
                      <w:sz w:val="21"/>
                      <w:szCs w:val="21"/>
                    </w:rPr>
                    <w:br/>
                  </w:r>
                </w:p>
                <w:p w:rsidR="00DB29B6" w:rsidRDefault="007A4859" w:rsidP="00EA7A53">
                  <w:pPr>
                    <w:pStyle w:val="NormalWeb"/>
                    <w:rPr>
                      <w:rFonts w:ascii="Arial" w:hAnsi="Arial" w:cs="Arial"/>
                      <w:sz w:val="21"/>
                      <w:szCs w:val="21"/>
                    </w:rPr>
                  </w:pPr>
                  <w:hyperlink r:id="rId4" w:tgtFrame="_blank" w:history="1">
                    <w:r w:rsidR="00DB29B6">
                      <w:rPr>
                        <w:rStyle w:val="Hyperlink"/>
                        <w:rFonts w:ascii="Arial" w:hAnsi="Arial" w:cs="Arial"/>
                        <w:sz w:val="21"/>
                        <w:szCs w:val="21"/>
                      </w:rPr>
                      <w:t>Anexo (PDF)</w:t>
                    </w:r>
                  </w:hyperlink>
                </w:p>
                <w:p w:rsidR="00DB29B6" w:rsidRDefault="00DB29B6" w:rsidP="00EA7A53">
                  <w:pPr>
                    <w:rPr>
                      <w:rFonts w:ascii="Arial" w:eastAsia="Times New Roman" w:hAnsi="Arial" w:cs="Arial"/>
                      <w:sz w:val="21"/>
                      <w:szCs w:val="21"/>
                    </w:rPr>
                  </w:pPr>
                  <w:r>
                    <w:rPr>
                      <w:rFonts w:ascii="Arial" w:eastAsia="Times New Roman" w:hAnsi="Arial" w:cs="Arial"/>
                      <w:sz w:val="21"/>
                      <w:szCs w:val="21"/>
                    </w:rPr>
                    <w:br/>
                  </w:r>
                </w:p>
              </w:tc>
            </w:tr>
          </w:tbl>
          <w:p w:rsidR="00DB29B6" w:rsidRDefault="00DB29B6" w:rsidP="00EA7A53">
            <w:pPr>
              <w:rPr>
                <w:rFonts w:eastAsia="Times New Roman"/>
              </w:rPr>
            </w:pPr>
          </w:p>
        </w:tc>
      </w:tr>
    </w:tbl>
    <w:p w:rsidR="00DB29B6" w:rsidRDefault="00DB29B6" w:rsidP="00DB29B6">
      <w:pPr>
        <w:rPr>
          <w:rFonts w:eastAsia="Times New Roman"/>
        </w:rPr>
      </w:pPr>
    </w:p>
    <w:p w:rsidR="007905D1" w:rsidRDefault="00277D9D"/>
    <w:sectPr w:rsidR="007905D1" w:rsidSect="00DB29B6">
      <w:pgSz w:w="11907"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B29B6"/>
    <w:rsid w:val="00277D9D"/>
    <w:rsid w:val="0065135D"/>
    <w:rsid w:val="007A4859"/>
    <w:rsid w:val="00973200"/>
    <w:rsid w:val="00BA5DA9"/>
    <w:rsid w:val="00DB29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B6"/>
    <w:pPr>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link w:val="Ttulo1Char"/>
    <w:uiPriority w:val="9"/>
    <w:qFormat/>
    <w:rsid w:val="00DB29B6"/>
    <w:pPr>
      <w:spacing w:before="100" w:beforeAutospacing="1" w:after="100" w:afterAutospacing="1"/>
      <w:outlineLvl w:val="0"/>
    </w:pPr>
    <w:rPr>
      <w:b/>
      <w:bCs/>
      <w:kern w:val="36"/>
      <w:sz w:val="48"/>
      <w:szCs w:val="48"/>
    </w:rPr>
  </w:style>
  <w:style w:type="paragraph" w:styleId="Ttulo4">
    <w:name w:val="heading 4"/>
    <w:basedOn w:val="Normal"/>
    <w:link w:val="Ttulo4Char"/>
    <w:uiPriority w:val="9"/>
    <w:qFormat/>
    <w:rsid w:val="00DB29B6"/>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B29B6"/>
    <w:rPr>
      <w:rFonts w:ascii="Times New Roman" w:eastAsiaTheme="minorEastAsia" w:hAnsi="Times New Roman" w:cs="Times New Roman"/>
      <w:b/>
      <w:bCs/>
      <w:kern w:val="36"/>
      <w:sz w:val="48"/>
      <w:szCs w:val="48"/>
      <w:lang w:eastAsia="pt-BR"/>
    </w:rPr>
  </w:style>
  <w:style w:type="character" w:customStyle="1" w:styleId="Ttulo4Char">
    <w:name w:val="Título 4 Char"/>
    <w:basedOn w:val="Fontepargpadro"/>
    <w:link w:val="Ttulo4"/>
    <w:uiPriority w:val="9"/>
    <w:rsid w:val="00DB29B6"/>
    <w:rPr>
      <w:rFonts w:ascii="Times New Roman" w:eastAsiaTheme="minorEastAsia" w:hAnsi="Times New Roman" w:cs="Times New Roman"/>
      <w:b/>
      <w:bCs/>
      <w:sz w:val="24"/>
      <w:szCs w:val="24"/>
      <w:lang w:eastAsia="pt-BR"/>
    </w:rPr>
  </w:style>
  <w:style w:type="paragraph" w:styleId="NormalWeb">
    <w:name w:val="Normal (Web)"/>
    <w:basedOn w:val="Normal"/>
    <w:uiPriority w:val="99"/>
    <w:semiHidden/>
    <w:unhideWhenUsed/>
    <w:rsid w:val="00DB29B6"/>
    <w:pPr>
      <w:spacing w:before="100" w:beforeAutospacing="1" w:after="100" w:afterAutospacing="1"/>
    </w:pPr>
  </w:style>
  <w:style w:type="character" w:styleId="Forte">
    <w:name w:val="Strong"/>
    <w:basedOn w:val="Fontepargpadro"/>
    <w:uiPriority w:val="22"/>
    <w:qFormat/>
    <w:rsid w:val="00DB29B6"/>
    <w:rPr>
      <w:b/>
      <w:bCs/>
    </w:rPr>
  </w:style>
  <w:style w:type="paragraph" w:styleId="Recuodecorpodetexto2">
    <w:name w:val="Body Text Indent 2"/>
    <w:basedOn w:val="Normal"/>
    <w:link w:val="Recuodecorpodetexto2Char"/>
    <w:uiPriority w:val="99"/>
    <w:semiHidden/>
    <w:unhideWhenUsed/>
    <w:rsid w:val="00DB29B6"/>
    <w:pPr>
      <w:spacing w:before="100" w:beforeAutospacing="1" w:after="100" w:afterAutospacing="1"/>
    </w:pPr>
  </w:style>
  <w:style w:type="character" w:customStyle="1" w:styleId="Recuodecorpodetexto2Char">
    <w:name w:val="Recuo de corpo de texto 2 Char"/>
    <w:basedOn w:val="Fontepargpadro"/>
    <w:link w:val="Recuodecorpodetexto2"/>
    <w:uiPriority w:val="99"/>
    <w:semiHidden/>
    <w:rsid w:val="00DB29B6"/>
    <w:rPr>
      <w:rFonts w:ascii="Times New Roman" w:eastAsiaTheme="minorEastAsia"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B29B6"/>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rsid w:val="00DB29B6"/>
    <w:rPr>
      <w:rFonts w:ascii="Times New Roman" w:eastAsiaTheme="minorEastAsia" w:hAnsi="Times New Roman" w:cs="Times New Roman"/>
      <w:sz w:val="24"/>
      <w:szCs w:val="24"/>
      <w:lang w:eastAsia="pt-BR"/>
    </w:rPr>
  </w:style>
  <w:style w:type="paragraph" w:styleId="Corpodetexto2">
    <w:name w:val="Body Text 2"/>
    <w:basedOn w:val="Normal"/>
    <w:link w:val="Corpodetexto2Char"/>
    <w:uiPriority w:val="99"/>
    <w:semiHidden/>
    <w:unhideWhenUsed/>
    <w:rsid w:val="00DB29B6"/>
    <w:pPr>
      <w:spacing w:before="100" w:beforeAutospacing="1" w:after="100" w:afterAutospacing="1"/>
    </w:pPr>
  </w:style>
  <w:style w:type="character" w:customStyle="1" w:styleId="Corpodetexto2Char">
    <w:name w:val="Corpo de texto 2 Char"/>
    <w:basedOn w:val="Fontepargpadro"/>
    <w:link w:val="Corpodetexto2"/>
    <w:uiPriority w:val="99"/>
    <w:semiHidden/>
    <w:rsid w:val="00DB29B6"/>
    <w:rPr>
      <w:rFonts w:ascii="Times New Roman" w:eastAsiaTheme="minorEastAsia" w:hAnsi="Times New Roman" w:cs="Times New Roman"/>
      <w:sz w:val="24"/>
      <w:szCs w:val="24"/>
      <w:lang w:eastAsia="pt-BR"/>
    </w:rPr>
  </w:style>
  <w:style w:type="paragraph" w:styleId="Textoembloco">
    <w:name w:val="Block Text"/>
    <w:basedOn w:val="Normal"/>
    <w:uiPriority w:val="99"/>
    <w:semiHidden/>
    <w:unhideWhenUsed/>
    <w:rsid w:val="00DB29B6"/>
    <w:pPr>
      <w:spacing w:before="100" w:beforeAutospacing="1" w:after="100" w:afterAutospacing="1"/>
    </w:pPr>
  </w:style>
  <w:style w:type="character" w:styleId="Hyperlink">
    <w:name w:val="Hyperlink"/>
    <w:basedOn w:val="Fontepargpadro"/>
    <w:uiPriority w:val="99"/>
    <w:semiHidden/>
    <w:unhideWhenUsed/>
    <w:rsid w:val="00DB29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72335_20152015_11_03T18_30_0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4732</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2018-04-19T11:14:00Z</dcterms:created>
  <dcterms:modified xsi:type="dcterms:W3CDTF">2018-04-19T12:41:00Z</dcterms:modified>
</cp:coreProperties>
</file>